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海原县李旺镇北坪移民村养殖集中点建设项目投资概算表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none"/>
          <w:lang w:val="en-US" w:eastAsia="zh-CN" w:bidi="ar-SA"/>
        </w:rPr>
        <w:t xml:space="preserve">                                               单位：万元</w:t>
      </w:r>
    </w:p>
    <w:tbl>
      <w:tblPr>
        <w:tblStyle w:val="12"/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93"/>
        <w:gridCol w:w="1190"/>
        <w:gridCol w:w="922"/>
        <w:gridCol w:w="887"/>
        <w:gridCol w:w="912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建安工程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工程总投资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233.63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建筑工程安装费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233.63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1#牛舍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104.08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2#子母牛舍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57.03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业务用房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活动场钢围栏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11.48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附属工程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混凝土地面硬化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100方蓄水池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泵房（含水泵及控制柜）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50方集雨池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室外给排水工程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室外供电工程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场地平整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太阳能路灯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消毒喷洒设备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260.53 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701EE"/>
    <w:rsid w:val="11634319"/>
    <w:rsid w:val="16AB617D"/>
    <w:rsid w:val="33226F03"/>
    <w:rsid w:val="50F4090B"/>
    <w:rsid w:val="5214429E"/>
    <w:rsid w:val="52B07289"/>
    <w:rsid w:val="536D626B"/>
    <w:rsid w:val="578A69B4"/>
    <w:rsid w:val="5A584871"/>
    <w:rsid w:val="5BE70903"/>
    <w:rsid w:val="60246E71"/>
    <w:rsid w:val="620701EE"/>
    <w:rsid w:val="6BEBDAA0"/>
    <w:rsid w:val="79C940B9"/>
    <w:rsid w:val="7F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kern w:val="0"/>
      <w:sz w:val="32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3"/>
    <w:pPr>
      <w:spacing w:before="260" w:after="260" w:line="413" w:lineRule="auto"/>
    </w:pPr>
    <w:rPr>
      <w:rFonts w:ascii="宋体" w:hAnsi="宋体" w:cs="宋体"/>
      <w:szCs w:val="28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qFormat/>
    <w:uiPriority w:val="0"/>
    <w:pPr>
      <w:keepNext/>
      <w:spacing w:before="40" w:after="40"/>
      <w:outlineLvl w:val="2"/>
    </w:pPr>
    <w:rPr>
      <w:rFonts w:ascii="黑体" w:hAnsi="宋体"/>
      <w:bCs/>
      <w:color w:val="000000"/>
      <w:sz w:val="30"/>
      <w:szCs w:val="30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sz w:val="20"/>
    </w:rPr>
  </w:style>
  <w:style w:type="paragraph" w:styleId="10">
    <w:name w:val="Body Text First Indent 2"/>
    <w:basedOn w:val="6"/>
    <w:next w:val="11"/>
    <w:qFormat/>
    <w:uiPriority w:val="0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1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2022-07-07T15:08:00Z</dcterms:created>
  <dc:creator>Administrator</dc:creator>
  <cp:lastModifiedBy>kylin</cp:lastModifiedBy>
  <cp:lastPrinted>2022-07-07T16:01:00Z</cp:lastPrinted>
  <dcterms:modified xsi:type="dcterms:W3CDTF">2022-08-03T16:42:29Z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