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宋体" w:eastAsia="方正小标宋简体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napToGrid w:val="0"/>
          <w:kern w:val="0"/>
          <w:sz w:val="32"/>
          <w:szCs w:val="32"/>
          <w:lang w:val="en-US" w:eastAsia="zh-CN"/>
        </w:rPr>
        <w:t>海原县红羊乡石塘村山洪沟治理工程</w:t>
      </w:r>
      <w:r>
        <w:rPr>
          <w:rFonts w:hint="eastAsia" w:ascii="方正小标宋简体" w:hAnsi="宋体" w:eastAsia="方正小标宋简体"/>
          <w:snapToGrid w:val="0"/>
          <w:kern w:val="0"/>
          <w:sz w:val="32"/>
          <w:szCs w:val="32"/>
        </w:rPr>
        <w:t>投资概算表</w:t>
      </w:r>
    </w:p>
    <w:p>
      <w:pPr>
        <w:adjustRightInd w:val="0"/>
        <w:snapToGrid w:val="0"/>
        <w:jc w:val="right"/>
        <w:rPr>
          <w:rFonts w:ascii="方正小标宋简体" w:hAnsi="宋体" w:eastAsia="方正小标宋简体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单位：万元</w:t>
      </w:r>
    </w:p>
    <w:tbl>
      <w:tblPr>
        <w:tblStyle w:val="3"/>
        <w:tblW w:w="8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3201"/>
        <w:gridCol w:w="1240"/>
        <w:gridCol w:w="1114"/>
        <w:gridCol w:w="1129"/>
        <w:gridCol w:w="1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编号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工程或费用名称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-SA"/>
              </w:rPr>
              <w:t>建安工程费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-SA"/>
              </w:rPr>
              <w:t>设备购置费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-SA"/>
              </w:rPr>
              <w:t>独立费用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-SA"/>
              </w:rPr>
              <w:t>第一部分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</w:t>
            </w:r>
            <w:r>
              <w:rPr>
                <w:rStyle w:val="7"/>
                <w:lang w:val="en-US" w:eastAsia="zh-CN" w:bidi="ar-SA"/>
              </w:rPr>
              <w:t>建筑工程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134.44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134.44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扩整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工程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9.52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9.52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护岸工程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104.61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104.61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过水路面工程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20.31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20.31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第二部分  机电设备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安装工程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第三部分  金属结构设备及安装工程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第一至第三部分合计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134.44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134.44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第四部分 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施工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临时工程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2.69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第一至第四部分合计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137.13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137.13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第五部分  独立费用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14.67 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建设管理费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工程建设监理费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科研勘测设计费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安全文明生产费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质量检测费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一至五部分投资合计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137.13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14.67 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工程总投资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151.80 </w:t>
            </w:r>
          </w:p>
        </w:tc>
      </w:tr>
    </w:tbl>
    <w:p/>
    <w:p/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11F76"/>
    <w:rsid w:val="198A633C"/>
    <w:rsid w:val="1DC64456"/>
    <w:rsid w:val="208F1920"/>
    <w:rsid w:val="20BB78D2"/>
    <w:rsid w:val="2D16168A"/>
    <w:rsid w:val="31C44116"/>
    <w:rsid w:val="3BEA450F"/>
    <w:rsid w:val="421B043D"/>
    <w:rsid w:val="4A0226FE"/>
    <w:rsid w:val="4D380F67"/>
    <w:rsid w:val="5C1A672B"/>
    <w:rsid w:val="61AD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  <w:style w:type="paragraph" w:customStyle="1" w:styleId="6">
    <w:name w:val="正文（首行缩进两字）"/>
    <w:basedOn w:val="1"/>
    <w:qFormat/>
    <w:uiPriority w:val="99"/>
    <w:pPr>
      <w:ind w:firstLine="420"/>
    </w:pPr>
    <w:rPr>
      <w:szCs w:val="21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心语</cp:lastModifiedBy>
  <dcterms:modified xsi:type="dcterms:W3CDTF">2021-07-15T07:36:16Z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DD28AE52A5484A37ABA1FFC7A92557EF</vt:lpwstr>
  </property>
</Properties>
</file>