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5053" w:type="dxa"/>
        <w:tblInd w:w="-9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3"/>
        <w:gridCol w:w="780"/>
        <w:gridCol w:w="3566"/>
        <w:gridCol w:w="940"/>
        <w:gridCol w:w="861"/>
        <w:gridCol w:w="723"/>
        <w:gridCol w:w="660"/>
        <w:gridCol w:w="675"/>
        <w:gridCol w:w="645"/>
        <w:gridCol w:w="675"/>
        <w:gridCol w:w="570"/>
        <w:gridCol w:w="750"/>
        <w:gridCol w:w="915"/>
        <w:gridCol w:w="2085"/>
        <w:gridCol w:w="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053" w:type="dxa"/>
            <w:gridSpan w:val="15"/>
            <w:tcBorders>
              <w:top w:val="nil"/>
              <w:left w:val="nil"/>
              <w:bottom w:val="nil"/>
              <w:right w:val="nil"/>
            </w:tcBorders>
            <w:noWrap/>
            <w:vAlign w:val="center"/>
          </w:tcPr>
          <w:p>
            <w:pPr>
              <w:keepNext w:val="0"/>
              <w:keepLines w:val="0"/>
              <w:widowControl/>
              <w:suppressLineNumbers w:val="0"/>
              <w:tabs>
                <w:tab w:val="left" w:pos="1460"/>
              </w:tabs>
              <w:ind w:firstLine="960" w:firstLineChars="300"/>
              <w:jc w:val="both"/>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附件</w:t>
            </w:r>
          </w:p>
          <w:p>
            <w:pPr>
              <w:keepNext w:val="0"/>
              <w:keepLines w:val="0"/>
              <w:widowControl/>
              <w:suppressLineNumbers w:val="0"/>
              <w:jc w:val="center"/>
              <w:rPr>
                <w:rFonts w:ascii="方正小标宋简体" w:hAnsi="方正小标宋简体" w:eastAsia="方正小标宋简体" w:cs="方正小标宋简体"/>
                <w:b/>
                <w:bCs/>
                <w:i w:val="0"/>
                <w:iCs w:val="0"/>
                <w:color w:val="000000"/>
                <w:sz w:val="24"/>
                <w:szCs w:val="24"/>
                <w:u w:val="none"/>
              </w:rPr>
            </w:pPr>
            <w:bookmarkStart w:id="0" w:name="_GoBack"/>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2024年闽宁协作社会帮扶项目资金（调整）计划表</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序号</w:t>
            </w:r>
          </w:p>
        </w:tc>
        <w:tc>
          <w:tcPr>
            <w:tcW w:w="7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项目名称</w:t>
            </w:r>
          </w:p>
        </w:tc>
        <w:tc>
          <w:tcPr>
            <w:tcW w:w="356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建设内容</w:t>
            </w:r>
          </w:p>
        </w:tc>
        <w:tc>
          <w:tcPr>
            <w:tcW w:w="9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项目实施地</w:t>
            </w:r>
          </w:p>
        </w:tc>
        <w:tc>
          <w:tcPr>
            <w:tcW w:w="86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实施单位</w:t>
            </w:r>
          </w:p>
        </w:tc>
        <w:tc>
          <w:tcPr>
            <w:tcW w:w="4698"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资金投入和来源（万元）</w:t>
            </w:r>
          </w:p>
        </w:tc>
        <w:tc>
          <w:tcPr>
            <w:tcW w:w="9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受益对象（村、户 /人）</w:t>
            </w:r>
          </w:p>
        </w:tc>
        <w:tc>
          <w:tcPr>
            <w:tcW w:w="20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绩效目标</w:t>
            </w:r>
          </w:p>
        </w:tc>
        <w:tc>
          <w:tcPr>
            <w:tcW w:w="58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62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b w:val="0"/>
                <w:bCs w:val="0"/>
                <w:i w:val="0"/>
                <w:iCs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b w:val="0"/>
                <w:bCs w:val="0"/>
                <w:i w:val="0"/>
                <w:iCs w:val="0"/>
                <w:color w:val="000000"/>
                <w:sz w:val="18"/>
                <w:szCs w:val="18"/>
                <w:u w:val="none"/>
              </w:rPr>
            </w:pPr>
          </w:p>
        </w:tc>
        <w:tc>
          <w:tcPr>
            <w:tcW w:w="356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b w:val="0"/>
                <w:bCs w:val="0"/>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b w:val="0"/>
                <w:bCs w:val="0"/>
                <w:i w:val="0"/>
                <w:iCs w:val="0"/>
                <w:color w:val="000000"/>
                <w:sz w:val="18"/>
                <w:szCs w:val="18"/>
                <w:u w:val="none"/>
              </w:rPr>
            </w:pPr>
          </w:p>
        </w:tc>
        <w:tc>
          <w:tcPr>
            <w:tcW w:w="86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b w:val="0"/>
                <w:bCs w:val="0"/>
                <w:i w:val="0"/>
                <w:iCs w:val="0"/>
                <w:color w:val="000000"/>
                <w:sz w:val="18"/>
                <w:szCs w:val="18"/>
                <w:u w:val="none"/>
              </w:rPr>
            </w:pPr>
          </w:p>
        </w:tc>
        <w:tc>
          <w:tcPr>
            <w:tcW w:w="205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调整前</w:t>
            </w:r>
          </w:p>
        </w:tc>
        <w:tc>
          <w:tcPr>
            <w:tcW w:w="2640" w:type="dxa"/>
            <w:gridSpan w:val="4"/>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调整后</w:t>
            </w: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b w:val="0"/>
                <w:bCs w:val="0"/>
                <w:i w:val="0"/>
                <w:iCs w:val="0"/>
                <w:color w:val="000000"/>
                <w:sz w:val="18"/>
                <w:szCs w:val="18"/>
                <w:u w:val="none"/>
              </w:rPr>
            </w:pPr>
          </w:p>
        </w:tc>
        <w:tc>
          <w:tcPr>
            <w:tcW w:w="20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b w:val="0"/>
                <w:bCs w:val="0"/>
                <w:i w:val="0"/>
                <w:iCs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62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b w:val="0"/>
                <w:bCs w:val="0"/>
                <w:i w:val="0"/>
                <w:iCs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b w:val="0"/>
                <w:bCs w:val="0"/>
                <w:i w:val="0"/>
                <w:iCs w:val="0"/>
                <w:color w:val="000000"/>
                <w:sz w:val="18"/>
                <w:szCs w:val="18"/>
                <w:u w:val="none"/>
              </w:rPr>
            </w:pPr>
          </w:p>
        </w:tc>
        <w:tc>
          <w:tcPr>
            <w:tcW w:w="356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b w:val="0"/>
                <w:bCs w:val="0"/>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b w:val="0"/>
                <w:bCs w:val="0"/>
                <w:i w:val="0"/>
                <w:iCs w:val="0"/>
                <w:color w:val="000000"/>
                <w:sz w:val="18"/>
                <w:szCs w:val="18"/>
                <w:u w:val="none"/>
              </w:rPr>
            </w:pPr>
          </w:p>
        </w:tc>
        <w:tc>
          <w:tcPr>
            <w:tcW w:w="86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b w:val="0"/>
                <w:bCs w:val="0"/>
                <w:i w:val="0"/>
                <w:iCs w:val="0"/>
                <w:color w:val="000000"/>
                <w:sz w:val="18"/>
                <w:szCs w:val="18"/>
                <w:u w:val="none"/>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小计</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闽宁资金</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其他配套资金</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小计</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闽宁资金</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增减</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其他配套资金</w:t>
            </w: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b w:val="0"/>
                <w:bCs w:val="0"/>
                <w:i w:val="0"/>
                <w:iCs w:val="0"/>
                <w:color w:val="000000"/>
                <w:sz w:val="18"/>
                <w:szCs w:val="18"/>
                <w:u w:val="none"/>
              </w:rPr>
            </w:pPr>
          </w:p>
        </w:tc>
        <w:tc>
          <w:tcPr>
            <w:tcW w:w="20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b w:val="0"/>
                <w:bCs w:val="0"/>
                <w:i w:val="0"/>
                <w:iCs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0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合计</w:t>
            </w:r>
          </w:p>
        </w:tc>
        <w:tc>
          <w:tcPr>
            <w:tcW w:w="3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b w:val="0"/>
                <w:bCs w:val="0"/>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b w:val="0"/>
                <w:bCs w:val="0"/>
                <w:i w:val="0"/>
                <w:iCs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b w:val="0"/>
                <w:bCs w:val="0"/>
                <w:i w:val="0"/>
                <w:iCs w:val="0"/>
                <w:color w:val="000000"/>
                <w:sz w:val="18"/>
                <w:szCs w:val="18"/>
                <w:u w:val="none"/>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1592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1500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92</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1500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1500</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-92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b w:val="0"/>
                <w:bCs w:val="0"/>
                <w:i w:val="0"/>
                <w:iCs w:val="0"/>
                <w:color w:val="000000"/>
                <w:sz w:val="18"/>
                <w:szCs w:val="18"/>
                <w:u w:val="none"/>
              </w:rPr>
            </w:pPr>
          </w:p>
        </w:tc>
        <w:tc>
          <w:tcPr>
            <w:tcW w:w="20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b w:val="0"/>
                <w:bCs w:val="0"/>
                <w:i w:val="0"/>
                <w:iCs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黑体" w:hAnsi="黑体" w:eastAsia="黑体" w:cs="黑体"/>
                <w:i w:val="0"/>
                <w:iCs w:val="0"/>
                <w:color w:val="000000"/>
                <w:sz w:val="20"/>
                <w:szCs w:val="20"/>
                <w:u w:val="none"/>
              </w:rPr>
            </w:pPr>
            <w:r>
              <w:rPr>
                <w:rFonts w:hint="eastAsia" w:ascii="黑体" w:hAnsi="黑体" w:eastAsia="黑体" w:cs="黑体"/>
                <w:bCs/>
                <w:i w:val="0"/>
                <w:iCs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Cs/>
                <w:i w:val="0"/>
                <w:iCs w:val="0"/>
                <w:color w:val="000000"/>
                <w:kern w:val="0"/>
                <w:sz w:val="18"/>
                <w:szCs w:val="18"/>
                <w:u w:val="none"/>
                <w:lang w:val="en-US" w:eastAsia="zh-CN" w:bidi="ar"/>
              </w:rPr>
              <w:t>海原县千家万户沐光行动分布式光伏项目</w:t>
            </w:r>
          </w:p>
        </w:tc>
        <w:tc>
          <w:tcPr>
            <w:tcW w:w="3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Cs/>
                <w:i w:val="0"/>
                <w:iCs w:val="0"/>
                <w:color w:val="000000"/>
                <w:kern w:val="0"/>
                <w:sz w:val="18"/>
                <w:szCs w:val="18"/>
                <w:u w:val="none"/>
                <w:lang w:val="en-US" w:eastAsia="zh-CN" w:bidi="ar"/>
              </w:rPr>
              <w:t xml:space="preserve">    计划投入592万元（闽宁资金500万元，其他资金92万元；其中：贾塘乡300万元、李旺镇200万元），在贾塘乡、李旺镇等乡镇完成分布式光伏装机容量1.92兆瓦，预计年发电量约268.8万度（按年均有效发电小时数约1400小时计算），年发电收益约69.75万元（按上网电价0.2595元/千瓦时测算），增加农民收入，壮大村集体经济。</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Cs/>
                <w:i w:val="0"/>
                <w:iCs w:val="0"/>
                <w:color w:val="000000"/>
                <w:kern w:val="0"/>
                <w:sz w:val="18"/>
                <w:szCs w:val="18"/>
                <w:u w:val="none"/>
                <w:lang w:val="en-US" w:eastAsia="zh-CN" w:bidi="ar"/>
              </w:rPr>
              <w:t>贾塘乡、李旺镇</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Cs/>
                <w:i w:val="0"/>
                <w:iCs w:val="0"/>
                <w:color w:val="000000"/>
                <w:kern w:val="0"/>
                <w:sz w:val="18"/>
                <w:szCs w:val="18"/>
                <w:u w:val="none"/>
                <w:lang w:val="en-US" w:eastAsia="zh-CN" w:bidi="ar"/>
              </w:rPr>
              <w:t>贾塘乡人民政府、李旺镇人民政府</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Cs/>
                <w:i w:val="0"/>
                <w:iCs w:val="0"/>
                <w:color w:val="000000"/>
                <w:kern w:val="0"/>
                <w:sz w:val="18"/>
                <w:szCs w:val="18"/>
                <w:u w:val="none"/>
                <w:lang w:val="en-US" w:eastAsia="zh-CN" w:bidi="ar"/>
              </w:rPr>
            </w:pPr>
            <w:r>
              <w:rPr>
                <w:rFonts w:hint="eastAsia" w:ascii="仿宋_GB2312" w:hAnsi="仿宋_GB2312" w:eastAsia="仿宋_GB2312" w:cs="仿宋_GB2312"/>
                <w:bCs/>
                <w:i w:val="0"/>
                <w:iCs w:val="0"/>
                <w:color w:val="000000"/>
                <w:kern w:val="0"/>
                <w:sz w:val="18"/>
                <w:szCs w:val="18"/>
                <w:u w:val="none"/>
                <w:lang w:val="en-US" w:eastAsia="zh-CN" w:bidi="ar"/>
              </w:rPr>
              <w:t>592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Cs/>
                <w:i w:val="0"/>
                <w:iCs w:val="0"/>
                <w:color w:val="000000"/>
                <w:kern w:val="0"/>
                <w:sz w:val="18"/>
                <w:szCs w:val="18"/>
                <w:u w:val="none"/>
                <w:lang w:val="en-US" w:eastAsia="zh-CN" w:bidi="ar"/>
              </w:rPr>
            </w:pPr>
            <w:r>
              <w:rPr>
                <w:rFonts w:hint="eastAsia" w:ascii="仿宋_GB2312" w:hAnsi="仿宋_GB2312" w:eastAsia="仿宋_GB2312" w:cs="仿宋_GB2312"/>
                <w:bCs/>
                <w:i w:val="0"/>
                <w:iCs w:val="0"/>
                <w:color w:val="000000"/>
                <w:kern w:val="0"/>
                <w:sz w:val="18"/>
                <w:szCs w:val="18"/>
                <w:u w:val="none"/>
                <w:lang w:val="en-US" w:eastAsia="zh-CN" w:bidi="ar"/>
              </w:rPr>
              <w:t>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Cs/>
                <w:i w:val="0"/>
                <w:iCs w:val="0"/>
                <w:color w:val="000000"/>
                <w:kern w:val="0"/>
                <w:sz w:val="18"/>
                <w:szCs w:val="18"/>
                <w:u w:val="none"/>
                <w:lang w:val="en-US" w:eastAsia="zh-CN" w:bidi="ar"/>
              </w:rPr>
              <w:t>92</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Cs/>
                <w:i w:val="0"/>
                <w:iCs w:val="0"/>
                <w:color w:val="000000"/>
                <w:kern w:val="0"/>
                <w:sz w:val="18"/>
                <w:szCs w:val="18"/>
                <w:u w:val="none"/>
                <w:lang w:val="en-US" w:eastAsia="zh-CN" w:bidi="ar"/>
              </w:rPr>
              <w:t>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Cs/>
                <w:i w:val="0"/>
                <w:iCs w:val="0"/>
                <w:color w:val="000000"/>
                <w:kern w:val="0"/>
                <w:sz w:val="18"/>
                <w:szCs w:val="18"/>
                <w:u w:val="none"/>
                <w:lang w:val="en-US" w:eastAsia="zh-CN" w:bidi="ar"/>
              </w:rPr>
              <w:t>500</w:t>
            </w:r>
          </w:p>
        </w:tc>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Cs/>
                <w:i w:val="0"/>
                <w:iCs w:val="0"/>
                <w:color w:val="000000"/>
                <w:kern w:val="0"/>
                <w:sz w:val="18"/>
                <w:szCs w:val="18"/>
                <w:u w:val="none"/>
                <w:lang w:val="en-US" w:eastAsia="zh-CN" w:bidi="ar"/>
              </w:rPr>
              <w:t>-92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Cs/>
                <w:i w:val="0"/>
                <w:iCs w:val="0"/>
                <w:color w:val="000000"/>
                <w:kern w:val="0"/>
                <w:sz w:val="18"/>
                <w:szCs w:val="18"/>
                <w:u w:val="none"/>
                <w:lang w:val="en-US" w:eastAsia="zh-CN" w:bidi="ar"/>
              </w:rPr>
              <w:t>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Cs/>
                <w:i w:val="0"/>
                <w:iCs w:val="0"/>
                <w:color w:val="000000"/>
                <w:kern w:val="0"/>
                <w:sz w:val="18"/>
                <w:szCs w:val="18"/>
                <w:u w:val="none"/>
                <w:lang w:val="en-US" w:eastAsia="zh-CN" w:bidi="ar"/>
              </w:rPr>
              <w:t>13个行政村143户</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Cs/>
                <w:i w:val="0"/>
                <w:iCs w:val="0"/>
                <w:color w:val="000000"/>
                <w:kern w:val="0"/>
                <w:sz w:val="18"/>
                <w:szCs w:val="18"/>
                <w:u w:val="none"/>
                <w:lang w:val="en-US" w:eastAsia="zh-CN" w:bidi="ar"/>
              </w:rPr>
              <w:t>以分布式光伏项目为载体，实施分布式光伏集约、高效、规模化开发，打造成全县助推乡村全面振兴、助力农民增收、壮大村集体经济、促进资源集约化利用的示范工程、惠民工程。</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0"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黑体" w:hAnsi="黑体" w:eastAsia="黑体" w:cs="黑体"/>
                <w:i w:val="0"/>
                <w:iCs w:val="0"/>
                <w:color w:val="000000"/>
                <w:sz w:val="20"/>
                <w:szCs w:val="20"/>
                <w:u w:val="none"/>
              </w:rPr>
            </w:pPr>
            <w:r>
              <w:rPr>
                <w:rFonts w:hint="eastAsia" w:ascii="黑体" w:hAnsi="黑体" w:eastAsia="黑体" w:cs="黑体"/>
                <w:bCs/>
                <w:i w:val="0"/>
                <w:iCs w:val="0"/>
                <w:color w:val="000000"/>
                <w:kern w:val="0"/>
                <w:sz w:val="20"/>
                <w:szCs w:val="20"/>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Cs/>
                <w:i w:val="0"/>
                <w:iCs w:val="0"/>
                <w:color w:val="000000"/>
                <w:kern w:val="0"/>
                <w:sz w:val="18"/>
                <w:szCs w:val="18"/>
                <w:u w:val="none"/>
                <w:lang w:val="en-US" w:eastAsia="zh-CN" w:bidi="ar"/>
              </w:rPr>
              <w:t>海原县林下中药材等特色产业培育项目</w:t>
            </w:r>
          </w:p>
        </w:tc>
        <w:tc>
          <w:tcPr>
            <w:tcW w:w="3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rPr>
                <w:rFonts w:hint="eastAsia" w:ascii="仿宋_GB2312" w:hAnsi="仿宋_GB2312" w:eastAsia="仿宋_GB2312" w:cs="仿宋_GB2312"/>
                <w:bCs/>
                <w:i w:val="0"/>
                <w:iCs w:val="0"/>
                <w:color w:val="000000"/>
                <w:kern w:val="0"/>
                <w:sz w:val="18"/>
                <w:szCs w:val="18"/>
                <w:u w:val="none"/>
                <w:lang w:val="en-US" w:eastAsia="zh-CN" w:bidi="ar"/>
              </w:rPr>
            </w:pPr>
            <w:r>
              <w:rPr>
                <w:rFonts w:hint="eastAsia" w:ascii="仿宋_GB2312" w:hAnsi="仿宋_GB2312" w:eastAsia="仿宋_GB2312" w:cs="仿宋_GB2312"/>
                <w:bCs/>
                <w:i w:val="0"/>
                <w:iCs w:val="0"/>
                <w:color w:val="000000"/>
                <w:kern w:val="0"/>
                <w:sz w:val="18"/>
                <w:szCs w:val="18"/>
                <w:u w:val="none"/>
                <w:lang w:val="en-US" w:eastAsia="zh-CN" w:bidi="ar"/>
              </w:rPr>
              <w:t>（1）计划投入234万元，完成林下中药材种苗移栽面积4677亩，种植品种主要为黄芪、酸枣、麦冬等；</w:t>
            </w:r>
            <w:r>
              <w:rPr>
                <w:rFonts w:hint="eastAsia" w:ascii="仿宋_GB2312" w:hAnsi="仿宋_GB2312" w:eastAsia="仿宋_GB2312" w:cs="仿宋_GB2312"/>
                <w:bCs/>
                <w:i w:val="0"/>
                <w:iCs w:val="0"/>
                <w:color w:val="000000"/>
                <w:kern w:val="0"/>
                <w:sz w:val="18"/>
                <w:szCs w:val="18"/>
                <w:u w:val="none"/>
                <w:lang w:val="en-US" w:eastAsia="zh-CN" w:bidi="ar"/>
              </w:rPr>
              <w:br w:type="textWrapping"/>
            </w:r>
            <w:r>
              <w:rPr>
                <w:rFonts w:hint="eastAsia" w:ascii="仿宋_GB2312" w:hAnsi="仿宋_GB2312" w:eastAsia="仿宋_GB2312" w:cs="仿宋_GB2312"/>
                <w:bCs/>
                <w:i w:val="0"/>
                <w:iCs w:val="0"/>
                <w:color w:val="000000"/>
                <w:kern w:val="0"/>
                <w:sz w:val="18"/>
                <w:szCs w:val="18"/>
                <w:u w:val="none"/>
                <w:lang w:val="en-US" w:eastAsia="zh-CN" w:bidi="ar"/>
              </w:rPr>
              <w:t>（2）计划投入83万元，实施中药材种植示范基地建设，完成中药材种植示范基地300亩；</w:t>
            </w:r>
            <w:r>
              <w:rPr>
                <w:rFonts w:hint="eastAsia" w:ascii="仿宋_GB2312" w:hAnsi="仿宋_GB2312" w:eastAsia="仿宋_GB2312" w:cs="仿宋_GB2312"/>
                <w:bCs/>
                <w:i w:val="0"/>
                <w:iCs w:val="0"/>
                <w:color w:val="000000"/>
                <w:kern w:val="0"/>
                <w:sz w:val="18"/>
                <w:szCs w:val="18"/>
                <w:u w:val="none"/>
                <w:lang w:val="en-US" w:eastAsia="zh-CN" w:bidi="ar"/>
              </w:rPr>
              <w:br w:type="textWrapping"/>
            </w:r>
            <w:r>
              <w:rPr>
                <w:rFonts w:hint="eastAsia" w:ascii="仿宋_GB2312" w:hAnsi="仿宋_GB2312" w:eastAsia="仿宋_GB2312" w:cs="仿宋_GB2312"/>
                <w:bCs/>
                <w:i w:val="0"/>
                <w:iCs w:val="0"/>
                <w:color w:val="000000"/>
                <w:kern w:val="0"/>
                <w:sz w:val="18"/>
                <w:szCs w:val="18"/>
                <w:u w:val="none"/>
                <w:lang w:val="en-US" w:eastAsia="zh-CN" w:bidi="ar"/>
              </w:rPr>
              <w:t xml:space="preserve">（3）计划投入18万元，完成中药材育苗200亩，其中西华山林场（任湾林场）大棚或小拱棚育苗100亩，种植品种麦冬等；月亮山林场露地育苗100亩，种植品种黄芪等。 </w:t>
            </w:r>
          </w:p>
          <w:p>
            <w:pPr>
              <w:keepNext w:val="0"/>
              <w:keepLines w:val="0"/>
              <w:pageBreakBefore w:val="0"/>
              <w:widowControl/>
              <w:suppressLineNumbers w:val="0"/>
              <w:kinsoku/>
              <w:wordWrap/>
              <w:overflowPunct/>
              <w:topLinePunct w:val="0"/>
              <w:autoSpaceDE/>
              <w:autoSpaceDN/>
              <w:bidi w:val="0"/>
              <w:adjustRightInd/>
              <w:snapToGrid/>
              <w:spacing w:line="180" w:lineRule="exact"/>
              <w:jc w:val="left"/>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Cs/>
                <w:i w:val="0"/>
                <w:iCs w:val="0"/>
                <w:color w:val="000000"/>
                <w:kern w:val="0"/>
                <w:sz w:val="18"/>
                <w:szCs w:val="18"/>
                <w:u w:val="none"/>
                <w:lang w:val="en-US" w:eastAsia="zh-CN" w:bidi="ar"/>
              </w:rPr>
              <w:t xml:space="preserve"> （4）菌菇种植补贴项目，计划投入100万元，对全县个体菇农种植菌菇每棒补贴1.8元，每户最高补贴5000棒；新型经营主体（联农带农至少10户、5万棒以上）每棒补贴1.8元，每个经营主体最高扶持20万棒；</w:t>
            </w:r>
            <w:r>
              <w:rPr>
                <w:rFonts w:hint="default" w:ascii="仿宋_GB2312" w:hAnsi="仿宋_GB2312" w:eastAsia="仿宋_GB2312" w:cs="仿宋_GB2312"/>
                <w:bCs/>
                <w:i w:val="0"/>
                <w:iCs w:val="0"/>
                <w:color w:val="000000"/>
                <w:kern w:val="0"/>
                <w:sz w:val="18"/>
                <w:szCs w:val="18"/>
                <w:u w:val="none"/>
                <w:lang w:val="en-US" w:eastAsia="zh-CN" w:bidi="ar"/>
              </w:rPr>
              <w:t>羊肚菌</w:t>
            </w:r>
            <w:r>
              <w:rPr>
                <w:rFonts w:hint="eastAsia" w:ascii="仿宋_GB2312" w:hAnsi="仿宋_GB2312" w:eastAsia="仿宋_GB2312" w:cs="仿宋_GB2312"/>
                <w:bCs/>
                <w:i w:val="0"/>
                <w:iCs w:val="0"/>
                <w:color w:val="000000"/>
                <w:kern w:val="0"/>
                <w:sz w:val="18"/>
                <w:szCs w:val="18"/>
                <w:u w:val="none"/>
                <w:lang w:val="en-US" w:eastAsia="zh-CN" w:bidi="ar"/>
              </w:rPr>
              <w:t>等地下种植菌类按照种植面积补贴，每平方米补贴4元。</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Cs/>
                <w:i w:val="0"/>
                <w:iCs w:val="0"/>
                <w:color w:val="000000"/>
                <w:kern w:val="0"/>
                <w:sz w:val="18"/>
                <w:szCs w:val="18"/>
                <w:u w:val="none"/>
                <w:lang w:val="en-US" w:eastAsia="zh-CN" w:bidi="ar"/>
              </w:rPr>
              <w:t>各相关乡镇、2个国有林场</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Cs/>
                <w:i w:val="0"/>
                <w:iCs w:val="0"/>
                <w:color w:val="000000"/>
                <w:kern w:val="0"/>
                <w:sz w:val="18"/>
                <w:szCs w:val="18"/>
                <w:u w:val="none"/>
                <w:lang w:val="en-US" w:eastAsia="zh-CN" w:bidi="ar"/>
              </w:rPr>
              <w:t>海原县林业和草原局、农业农村局</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Cs/>
                <w:i w:val="0"/>
                <w:iCs w:val="0"/>
                <w:color w:val="000000"/>
                <w:kern w:val="0"/>
                <w:sz w:val="18"/>
                <w:szCs w:val="18"/>
                <w:u w:val="none"/>
                <w:lang w:val="en-US" w:eastAsia="zh-CN" w:bidi="ar"/>
              </w:rPr>
            </w:pPr>
            <w:r>
              <w:rPr>
                <w:rFonts w:hint="eastAsia" w:ascii="仿宋_GB2312" w:hAnsi="仿宋_GB2312" w:eastAsia="仿宋_GB2312" w:cs="仿宋_GB2312"/>
                <w:bCs/>
                <w:i w:val="0"/>
                <w:iCs w:val="0"/>
                <w:color w:val="000000"/>
                <w:kern w:val="0"/>
                <w:sz w:val="18"/>
                <w:szCs w:val="18"/>
                <w:u w:val="none"/>
                <w:lang w:val="en-US" w:eastAsia="zh-CN" w:bidi="ar"/>
              </w:rPr>
              <w:t>335</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Cs/>
                <w:i w:val="0"/>
                <w:iCs w:val="0"/>
                <w:color w:val="000000"/>
                <w:kern w:val="0"/>
                <w:sz w:val="18"/>
                <w:szCs w:val="18"/>
                <w:u w:val="none"/>
                <w:lang w:val="en-US" w:eastAsia="zh-CN" w:bidi="ar"/>
              </w:rPr>
            </w:pPr>
            <w:r>
              <w:rPr>
                <w:rFonts w:hint="eastAsia" w:ascii="仿宋_GB2312" w:hAnsi="仿宋_GB2312" w:eastAsia="仿宋_GB2312" w:cs="仿宋_GB2312"/>
                <w:bCs/>
                <w:i w:val="0"/>
                <w:iCs w:val="0"/>
                <w:color w:val="000000"/>
                <w:kern w:val="0"/>
                <w:sz w:val="18"/>
                <w:szCs w:val="18"/>
                <w:u w:val="none"/>
                <w:lang w:val="en-US" w:eastAsia="zh-CN" w:bidi="ar"/>
              </w:rPr>
              <w:t>335</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Cs/>
                <w:i w:val="0"/>
                <w:iCs w:val="0"/>
                <w:color w:val="000000"/>
                <w:kern w:val="0"/>
                <w:sz w:val="18"/>
                <w:szCs w:val="18"/>
                <w:u w:val="none"/>
                <w:lang w:val="en-US" w:eastAsia="zh-CN" w:bidi="ar"/>
              </w:rPr>
              <w:t>435</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Cs/>
                <w:i w:val="0"/>
                <w:iCs w:val="0"/>
                <w:color w:val="000000"/>
                <w:kern w:val="0"/>
                <w:sz w:val="18"/>
                <w:szCs w:val="18"/>
                <w:u w:val="none"/>
                <w:lang w:val="en-US" w:eastAsia="zh-CN" w:bidi="ar"/>
              </w:rPr>
              <w:t>435</w:t>
            </w:r>
          </w:p>
        </w:tc>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Cs/>
                <w:i w:val="0"/>
                <w:iCs w:val="0"/>
                <w:color w:val="000000"/>
                <w:kern w:val="0"/>
                <w:sz w:val="18"/>
                <w:szCs w:val="18"/>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Cs/>
                <w:i w:val="0"/>
                <w:iCs w:val="0"/>
                <w:color w:val="000000"/>
                <w:kern w:val="0"/>
                <w:sz w:val="18"/>
                <w:szCs w:val="18"/>
                <w:u w:val="none"/>
                <w:lang w:val="en-US" w:eastAsia="zh-CN" w:bidi="ar"/>
              </w:rPr>
              <w:t>国有林场及护林员、各经营主体及种植农户500人</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Cs/>
                <w:i w:val="0"/>
                <w:iCs w:val="0"/>
                <w:color w:val="000000"/>
                <w:kern w:val="0"/>
                <w:sz w:val="18"/>
                <w:szCs w:val="18"/>
                <w:u w:val="none"/>
                <w:lang w:val="en-US" w:eastAsia="zh-CN" w:bidi="ar"/>
              </w:rPr>
              <w:t>一是完成林下中药材种植及育苗计划面积，保障种苗供应与示范基地建设；二是促进食用菌农户增收5000元以上，带动本地就业，助力乡村振兴；三是提升林下资源利用率，实现生态保护与经济效益协同发展；四是形成可推广的林药种植模式，辐射带动区域产业升级；五是构建产销衔接机制，增强产业抗风险能力和可持续发展动力。</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5"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黑体" w:hAnsi="黑体" w:eastAsia="黑体" w:cs="黑体"/>
                <w:i w:val="0"/>
                <w:iCs w:val="0"/>
                <w:color w:val="000000"/>
                <w:sz w:val="20"/>
                <w:szCs w:val="20"/>
                <w:u w:val="none"/>
              </w:rPr>
            </w:pPr>
            <w:r>
              <w:rPr>
                <w:rFonts w:hint="eastAsia" w:ascii="黑体" w:hAnsi="黑体" w:eastAsia="黑体" w:cs="黑体"/>
                <w:bCs/>
                <w:i w:val="0"/>
                <w:iCs w:val="0"/>
                <w:color w:val="000000"/>
                <w:kern w:val="0"/>
                <w:sz w:val="20"/>
                <w:szCs w:val="20"/>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Cs/>
                <w:i w:val="0"/>
                <w:iCs w:val="0"/>
                <w:color w:val="000000"/>
                <w:kern w:val="0"/>
                <w:sz w:val="18"/>
                <w:szCs w:val="18"/>
                <w:u w:val="none"/>
                <w:lang w:val="en-US" w:eastAsia="zh-CN" w:bidi="ar"/>
              </w:rPr>
              <w:t>海原县驾驶员培训补贴项目</w:t>
            </w:r>
          </w:p>
        </w:tc>
        <w:tc>
          <w:tcPr>
            <w:tcW w:w="3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Cs/>
                <w:i w:val="0"/>
                <w:iCs w:val="0"/>
                <w:color w:val="000000"/>
                <w:kern w:val="0"/>
                <w:sz w:val="18"/>
                <w:szCs w:val="18"/>
                <w:u w:val="none"/>
                <w:lang w:val="en-US" w:eastAsia="zh-CN" w:bidi="ar"/>
              </w:rPr>
              <w:t xml:space="preserve">   投入130万元，组织海原县脱贫劳动力、监测户500人开展驾驶员B证及以上培训，对取得汽车驾驶员B证及以上驾照的，每人给予4000元驾驶员培训补贴（含2024年10月以来取得驾照人员），巩固提升“海原司机”品牌。</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Cs/>
                <w:i w:val="0"/>
                <w:iCs w:val="0"/>
                <w:color w:val="000000"/>
                <w:kern w:val="0"/>
                <w:sz w:val="18"/>
                <w:szCs w:val="18"/>
                <w:u w:val="none"/>
                <w:lang w:val="en-US" w:eastAsia="zh-CN" w:bidi="ar"/>
              </w:rPr>
              <w:t>各乡镇（街道办）</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Cs/>
                <w:i w:val="0"/>
                <w:iCs w:val="0"/>
                <w:color w:val="000000"/>
                <w:kern w:val="0"/>
                <w:sz w:val="18"/>
                <w:szCs w:val="18"/>
                <w:u w:val="none"/>
                <w:lang w:val="en-US" w:eastAsia="zh-CN" w:bidi="ar"/>
              </w:rPr>
              <w:t>海原县就创局</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Cs/>
                <w:i w:val="0"/>
                <w:iCs w:val="0"/>
                <w:color w:val="000000"/>
                <w:kern w:val="0"/>
                <w:sz w:val="18"/>
                <w:szCs w:val="18"/>
                <w:u w:val="none"/>
                <w:lang w:val="en-US" w:eastAsia="zh-CN" w:bidi="ar"/>
              </w:rPr>
            </w:pPr>
            <w:r>
              <w:rPr>
                <w:rFonts w:hint="eastAsia" w:ascii="仿宋_GB2312" w:hAnsi="仿宋_GB2312" w:eastAsia="仿宋_GB2312" w:cs="仿宋_GB2312"/>
                <w:bCs/>
                <w:i w:val="0"/>
                <w:iCs w:val="0"/>
                <w:color w:val="000000"/>
                <w:kern w:val="0"/>
                <w:sz w:val="18"/>
                <w:szCs w:val="18"/>
                <w:u w:val="none"/>
                <w:lang w:val="en-US" w:eastAsia="zh-CN" w:bidi="ar"/>
              </w:rPr>
              <w:t>200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Cs/>
                <w:i w:val="0"/>
                <w:iCs w:val="0"/>
                <w:color w:val="000000"/>
                <w:kern w:val="0"/>
                <w:sz w:val="18"/>
                <w:szCs w:val="18"/>
                <w:u w:val="none"/>
                <w:lang w:val="en-US" w:eastAsia="zh-CN" w:bidi="ar"/>
              </w:rPr>
            </w:pPr>
            <w:r>
              <w:rPr>
                <w:rFonts w:hint="eastAsia" w:ascii="仿宋_GB2312" w:hAnsi="仿宋_GB2312" w:eastAsia="仿宋_GB2312" w:cs="仿宋_GB2312"/>
                <w:bCs/>
                <w:i w:val="0"/>
                <w:iCs w:val="0"/>
                <w:color w:val="000000"/>
                <w:kern w:val="0"/>
                <w:sz w:val="18"/>
                <w:szCs w:val="18"/>
                <w:u w:val="none"/>
                <w:lang w:val="en-US" w:eastAsia="zh-CN" w:bidi="ar"/>
              </w:rPr>
              <w:t>200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Cs/>
                <w:i w:val="0"/>
                <w:iCs w:val="0"/>
                <w:color w:val="000000"/>
                <w:kern w:val="0"/>
                <w:sz w:val="18"/>
                <w:szCs w:val="18"/>
                <w:u w:val="none"/>
                <w:lang w:val="en-US" w:eastAsia="zh-CN" w:bidi="ar"/>
              </w:rPr>
              <w:t>130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Cs/>
                <w:i w:val="0"/>
                <w:iCs w:val="0"/>
                <w:color w:val="000000"/>
                <w:kern w:val="0"/>
                <w:sz w:val="18"/>
                <w:szCs w:val="18"/>
                <w:u w:val="none"/>
                <w:lang w:val="en-US" w:eastAsia="zh-CN" w:bidi="ar"/>
              </w:rPr>
              <w:t>130</w:t>
            </w:r>
          </w:p>
        </w:tc>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Cs/>
                <w:i w:val="0"/>
                <w:iCs w:val="0"/>
                <w:color w:val="000000"/>
                <w:kern w:val="0"/>
                <w:sz w:val="18"/>
                <w:szCs w:val="18"/>
                <w:u w:val="none"/>
                <w:lang w:val="en-US" w:eastAsia="zh-CN" w:bidi="ar"/>
              </w:rPr>
              <w:t>-70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Cs/>
                <w:i w:val="0"/>
                <w:iCs w:val="0"/>
                <w:color w:val="000000"/>
                <w:kern w:val="0"/>
                <w:sz w:val="18"/>
                <w:szCs w:val="18"/>
                <w:u w:val="none"/>
                <w:lang w:val="en-US" w:eastAsia="zh-CN" w:bidi="ar"/>
              </w:rPr>
              <w:t>500人</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Cs/>
                <w:i w:val="0"/>
                <w:iCs w:val="0"/>
                <w:color w:val="000000"/>
                <w:kern w:val="0"/>
                <w:sz w:val="18"/>
                <w:szCs w:val="18"/>
                <w:u w:val="none"/>
                <w:lang w:val="en-US" w:eastAsia="zh-CN" w:bidi="ar"/>
              </w:rPr>
              <w:t>通过培训促进就业，鼓励脱贫劳动力及监测对象积极就业增收，大力发展“海原司机”劳务品牌，针对脱贫劳动力及监测对象开展驾驶员培训并取得B证及以上证照，满意度达到95%以上。</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5"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黑体" w:hAnsi="黑体" w:eastAsia="黑体" w:cs="黑体"/>
                <w:i w:val="0"/>
                <w:iCs w:val="0"/>
                <w:color w:val="000000"/>
                <w:sz w:val="20"/>
                <w:szCs w:val="20"/>
                <w:u w:val="none"/>
              </w:rPr>
            </w:pPr>
            <w:r>
              <w:rPr>
                <w:rFonts w:hint="eastAsia" w:ascii="黑体" w:hAnsi="黑体" w:eastAsia="黑体" w:cs="黑体"/>
                <w:bCs/>
                <w:i w:val="0"/>
                <w:iCs w:val="0"/>
                <w:color w:val="000000"/>
                <w:kern w:val="0"/>
                <w:sz w:val="20"/>
                <w:szCs w:val="20"/>
                <w:u w:val="none"/>
                <w:lang w:val="en-US" w:eastAsia="zh-CN" w:bidi="ar"/>
              </w:rPr>
              <w:t>4</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Cs/>
                <w:i w:val="0"/>
                <w:iCs w:val="0"/>
                <w:color w:val="000000"/>
                <w:kern w:val="0"/>
                <w:sz w:val="18"/>
                <w:szCs w:val="18"/>
                <w:u w:val="none"/>
                <w:lang w:val="en-US" w:eastAsia="zh-CN" w:bidi="ar"/>
              </w:rPr>
              <w:t>海原县教育帮扶项目</w:t>
            </w:r>
          </w:p>
        </w:tc>
        <w:tc>
          <w:tcPr>
            <w:tcW w:w="3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Cs/>
                <w:i w:val="0"/>
                <w:iCs w:val="0"/>
                <w:color w:val="000000"/>
                <w:kern w:val="0"/>
                <w:sz w:val="18"/>
                <w:szCs w:val="18"/>
                <w:u w:val="none"/>
                <w:lang w:val="en-US" w:eastAsia="zh-CN" w:bidi="ar"/>
              </w:rPr>
              <w:t xml:space="preserve">  1.海原县教育高质量发展突出贡献团队慰问。投入200万元，每年9月10日教师节前后，开展学年度教育高质量发展突出贡献团队专项慰问，其中小学突出贡献团队36万元、初中突出贡献团队39万元、高中突出贡献团队125万元。</w:t>
            </w:r>
            <w:r>
              <w:rPr>
                <w:rFonts w:hint="eastAsia" w:ascii="仿宋_GB2312" w:hAnsi="仿宋_GB2312" w:eastAsia="仿宋_GB2312" w:cs="仿宋_GB2312"/>
                <w:bCs/>
                <w:i w:val="0"/>
                <w:iCs w:val="0"/>
                <w:color w:val="000000"/>
                <w:kern w:val="0"/>
                <w:sz w:val="18"/>
                <w:szCs w:val="18"/>
                <w:u w:val="none"/>
                <w:lang w:val="en-US" w:eastAsia="zh-CN" w:bidi="ar"/>
              </w:rPr>
              <w:br w:type="textWrapping"/>
            </w:r>
            <w:r>
              <w:rPr>
                <w:rFonts w:hint="eastAsia" w:ascii="仿宋_GB2312" w:hAnsi="仿宋_GB2312" w:eastAsia="仿宋_GB2312" w:cs="仿宋_GB2312"/>
                <w:bCs/>
                <w:i w:val="0"/>
                <w:iCs w:val="0"/>
                <w:color w:val="000000"/>
                <w:kern w:val="0"/>
                <w:sz w:val="18"/>
                <w:szCs w:val="18"/>
                <w:u w:val="none"/>
                <w:lang w:val="en-US" w:eastAsia="zh-CN" w:bidi="ar"/>
              </w:rPr>
              <w:t xml:space="preserve">   2.中高考成绩优秀家庭经济困难学生资助。投入50万元，针对海原户籍脱贫家庭学生、监测对象家庭学生、城乡低保家庭学生、城乡特困救助供养学生、残疾家庭及残疾学生、孤儿、事实无人抚养学生、烈士子女。一是在海原参加中考的毕业生，按照中考成绩排名，从高分到低分资助100名。被海原县外高中录取的每人一次性资助1000元，被海原县内高中录取的每人一次性资助2000元。二是在海原县内高中实际就读的毕业生，从高分到低分资助100名，被985高校录取的每人一次性资助5000元、被211高校录取的每人一次性资助4000元，其他本科高校录取的每人一次性资助3000元。</w:t>
            </w:r>
            <w:r>
              <w:rPr>
                <w:rFonts w:hint="eastAsia" w:ascii="仿宋_GB2312" w:hAnsi="仿宋_GB2312" w:eastAsia="仿宋_GB2312" w:cs="仿宋_GB2312"/>
                <w:bCs/>
                <w:i w:val="0"/>
                <w:iCs w:val="0"/>
                <w:color w:val="000000"/>
                <w:kern w:val="0"/>
                <w:sz w:val="18"/>
                <w:szCs w:val="18"/>
                <w:u w:val="none"/>
                <w:lang w:val="en-US" w:eastAsia="zh-CN" w:bidi="ar"/>
              </w:rPr>
              <w:br w:type="textWrapping"/>
            </w:r>
            <w:r>
              <w:rPr>
                <w:rFonts w:hint="eastAsia" w:ascii="仿宋_GB2312" w:hAnsi="仿宋_GB2312" w:eastAsia="仿宋_GB2312" w:cs="仿宋_GB2312"/>
                <w:bCs/>
                <w:i w:val="0"/>
                <w:iCs w:val="0"/>
                <w:color w:val="000000"/>
                <w:kern w:val="0"/>
                <w:sz w:val="18"/>
                <w:szCs w:val="18"/>
                <w:u w:val="none"/>
                <w:lang w:val="en-US" w:eastAsia="zh-CN" w:bidi="ar"/>
              </w:rPr>
              <w:t xml:space="preserve">   3.困难群体学生校服资助。投入120万元，主要对2025年秋季中小学起始年级中的户籍脱贫家庭学生、监测对象家庭学生、城乡低保家庭学生、城乡特困救助供养学生、残疾家庭及残疾学生、孤儿、事实无人抚养学生、烈士子女等给予校服资助，按照学生实际校服购买费用资助。</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Cs/>
                <w:i w:val="0"/>
                <w:iCs w:val="0"/>
                <w:color w:val="000000"/>
                <w:kern w:val="0"/>
                <w:sz w:val="18"/>
                <w:szCs w:val="18"/>
                <w:u w:val="none"/>
                <w:lang w:val="en-US" w:eastAsia="zh-CN" w:bidi="ar"/>
              </w:rPr>
              <w:t>各学校</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Cs/>
                <w:i w:val="0"/>
                <w:iCs w:val="0"/>
                <w:color w:val="000000"/>
                <w:kern w:val="0"/>
                <w:sz w:val="18"/>
                <w:szCs w:val="18"/>
                <w:u w:val="none"/>
                <w:lang w:val="en-US" w:eastAsia="zh-CN" w:bidi="ar"/>
              </w:rPr>
              <w:t>海原县教体局</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Cs/>
                <w:i w:val="0"/>
                <w:iCs w:val="0"/>
                <w:color w:val="000000"/>
                <w:kern w:val="0"/>
                <w:sz w:val="18"/>
                <w:szCs w:val="18"/>
                <w:u w:val="none"/>
                <w:lang w:val="en-US" w:eastAsia="zh-CN" w:bidi="ar"/>
              </w:rPr>
            </w:pPr>
            <w:r>
              <w:rPr>
                <w:rFonts w:hint="eastAsia" w:ascii="仿宋_GB2312" w:hAnsi="仿宋_GB2312" w:eastAsia="仿宋_GB2312" w:cs="仿宋_GB2312"/>
                <w:bCs/>
                <w:i w:val="0"/>
                <w:iCs w:val="0"/>
                <w:color w:val="000000"/>
                <w:kern w:val="0"/>
                <w:sz w:val="18"/>
                <w:szCs w:val="18"/>
                <w:u w:val="none"/>
                <w:lang w:val="en-US" w:eastAsia="zh-CN" w:bidi="ar"/>
              </w:rPr>
              <w:t>370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Cs/>
                <w:i w:val="0"/>
                <w:iCs w:val="0"/>
                <w:color w:val="000000"/>
                <w:kern w:val="0"/>
                <w:sz w:val="18"/>
                <w:szCs w:val="18"/>
                <w:u w:val="none"/>
                <w:lang w:val="en-US" w:eastAsia="zh-CN" w:bidi="ar"/>
              </w:rPr>
            </w:pPr>
            <w:r>
              <w:rPr>
                <w:rFonts w:hint="eastAsia" w:ascii="仿宋_GB2312" w:hAnsi="仿宋_GB2312" w:eastAsia="仿宋_GB2312" w:cs="仿宋_GB2312"/>
                <w:bCs/>
                <w:i w:val="0"/>
                <w:iCs w:val="0"/>
                <w:color w:val="000000"/>
                <w:kern w:val="0"/>
                <w:sz w:val="18"/>
                <w:szCs w:val="18"/>
                <w:u w:val="none"/>
                <w:lang w:val="en-US" w:eastAsia="zh-CN" w:bidi="ar"/>
              </w:rPr>
              <w:t>370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Cs/>
                <w:i w:val="0"/>
                <w:iCs w:val="0"/>
                <w:color w:val="000000"/>
                <w:kern w:val="0"/>
                <w:sz w:val="18"/>
                <w:szCs w:val="18"/>
                <w:u w:val="none"/>
                <w:lang w:val="en-US" w:eastAsia="zh-CN" w:bidi="ar"/>
              </w:rPr>
              <w:t>370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Cs/>
                <w:i w:val="0"/>
                <w:iCs w:val="0"/>
                <w:color w:val="000000"/>
                <w:kern w:val="0"/>
                <w:sz w:val="18"/>
                <w:szCs w:val="18"/>
                <w:u w:val="none"/>
                <w:lang w:val="en-US" w:eastAsia="zh-CN" w:bidi="ar"/>
              </w:rPr>
              <w:t>370</w:t>
            </w:r>
          </w:p>
        </w:tc>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Cs/>
                <w:i w:val="0"/>
                <w:iCs w:val="0"/>
                <w:color w:val="000000"/>
                <w:kern w:val="0"/>
                <w:sz w:val="18"/>
                <w:szCs w:val="18"/>
                <w:u w:val="none"/>
                <w:lang w:val="en-US" w:eastAsia="zh-CN" w:bidi="ar"/>
              </w:rPr>
              <w:t>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Cs/>
                <w:i w:val="0"/>
                <w:iCs w:val="0"/>
                <w:color w:val="000000"/>
                <w:kern w:val="0"/>
                <w:sz w:val="18"/>
                <w:szCs w:val="18"/>
                <w:u w:val="none"/>
                <w:lang w:val="en-US" w:eastAsia="zh-CN" w:bidi="ar"/>
              </w:rPr>
              <w:t>20万人</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Cs/>
                <w:i w:val="0"/>
                <w:iCs w:val="0"/>
                <w:color w:val="000000"/>
                <w:kern w:val="0"/>
                <w:sz w:val="18"/>
                <w:szCs w:val="18"/>
                <w:u w:val="none"/>
                <w:lang w:val="en-US" w:eastAsia="zh-CN" w:bidi="ar"/>
              </w:rPr>
              <w:t>一是进一步强化学校质量意识，建立和完善中小学质量监测机制，规范教育教学质量综合评价管理行为，客观公正、全面科学地评价学校办学效益；二是进一步强化评价激励机制，切实调动广大教师教书育人的积极性，促进全县中小学教学质量稳步提升，帮助困难群体学生获得资助，减轻家庭经济负担，在全县营造重教兴学的浓厚氛围。</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黑体" w:hAnsi="黑体" w:eastAsia="黑体" w:cs="黑体"/>
                <w:i w:val="0"/>
                <w:iCs w:val="0"/>
                <w:color w:val="000000"/>
                <w:sz w:val="20"/>
                <w:szCs w:val="20"/>
                <w:u w:val="none"/>
              </w:rPr>
            </w:pPr>
            <w:r>
              <w:rPr>
                <w:rFonts w:hint="eastAsia" w:ascii="黑体" w:hAnsi="黑体" w:eastAsia="黑体" w:cs="黑体"/>
                <w:bCs/>
                <w:i w:val="0"/>
                <w:iCs w:val="0"/>
                <w:color w:val="000000"/>
                <w:kern w:val="0"/>
                <w:sz w:val="20"/>
                <w:szCs w:val="20"/>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Cs/>
                <w:i w:val="0"/>
                <w:iCs w:val="0"/>
                <w:color w:val="000000"/>
                <w:kern w:val="0"/>
                <w:sz w:val="18"/>
                <w:szCs w:val="18"/>
                <w:u w:val="none"/>
                <w:lang w:val="en-US" w:eastAsia="zh-CN" w:bidi="ar"/>
              </w:rPr>
              <w:t>海原县阳光助残小康计划项目</w:t>
            </w:r>
          </w:p>
        </w:tc>
        <w:tc>
          <w:tcPr>
            <w:tcW w:w="3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Cs/>
                <w:i w:val="0"/>
                <w:iCs w:val="0"/>
                <w:color w:val="000000"/>
                <w:kern w:val="0"/>
                <w:sz w:val="18"/>
                <w:szCs w:val="18"/>
                <w:u w:val="none"/>
                <w:lang w:val="en-US" w:eastAsia="zh-CN" w:bidi="ar"/>
              </w:rPr>
              <w:t xml:space="preserve">   计划户均投入4000元（自治区补贴2000元，闽宁资金2000元），扶持各乡镇100户农村脱贫不稳定户、边缘易致贫户、突发严重困难户、脱贫户家庭的残疾人家庭、且家庭成员中至少有1人是有一定劳动能力且有发展致富意愿，鼓励特殊困难残疾人发展养牛、养猪、养羊及红葱、马铃薯、秋杂粮等种养殖产业的残疾户给予补贴，助力困难残疾人稳定增收。</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Cs/>
                <w:i w:val="0"/>
                <w:iCs w:val="0"/>
                <w:color w:val="000000"/>
                <w:kern w:val="0"/>
                <w:sz w:val="18"/>
                <w:szCs w:val="18"/>
                <w:u w:val="none"/>
                <w:lang w:val="en-US" w:eastAsia="zh-CN" w:bidi="ar"/>
              </w:rPr>
              <w:t>各乡镇（街道办）</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Cs/>
                <w:i w:val="0"/>
                <w:iCs w:val="0"/>
                <w:color w:val="000000"/>
                <w:kern w:val="0"/>
                <w:sz w:val="18"/>
                <w:szCs w:val="18"/>
                <w:u w:val="none"/>
                <w:lang w:val="en-US" w:eastAsia="zh-CN" w:bidi="ar"/>
              </w:rPr>
              <w:t>海原县残联</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Cs/>
                <w:i w:val="0"/>
                <w:iCs w:val="0"/>
                <w:color w:val="000000"/>
                <w:kern w:val="0"/>
                <w:sz w:val="18"/>
                <w:szCs w:val="18"/>
                <w:u w:val="none"/>
                <w:lang w:val="en-US" w:eastAsia="zh-CN" w:bidi="ar"/>
              </w:rPr>
            </w:pPr>
            <w:r>
              <w:rPr>
                <w:rFonts w:hint="eastAsia" w:ascii="仿宋_GB2312" w:hAnsi="仿宋_GB2312" w:eastAsia="仿宋_GB2312" w:cs="仿宋_GB2312"/>
                <w:bCs/>
                <w:i w:val="0"/>
                <w:iCs w:val="0"/>
                <w:color w:val="000000"/>
                <w:kern w:val="0"/>
                <w:sz w:val="18"/>
                <w:szCs w:val="18"/>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Cs/>
                <w:i w:val="0"/>
                <w:iCs w:val="0"/>
                <w:color w:val="000000"/>
                <w:kern w:val="0"/>
                <w:sz w:val="18"/>
                <w:szCs w:val="18"/>
                <w:u w:val="none"/>
                <w:lang w:val="en-US" w:eastAsia="zh-CN" w:bidi="ar"/>
              </w:rPr>
            </w:pPr>
            <w:r>
              <w:rPr>
                <w:rFonts w:hint="eastAsia" w:ascii="仿宋_GB2312" w:hAnsi="仿宋_GB2312" w:eastAsia="仿宋_GB2312" w:cs="仿宋_GB2312"/>
                <w:bCs/>
                <w:i w:val="0"/>
                <w:iCs w:val="0"/>
                <w:color w:val="000000"/>
                <w:kern w:val="0"/>
                <w:sz w:val="18"/>
                <w:szCs w:val="18"/>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Cs/>
                <w:i w:val="0"/>
                <w:iCs w:val="0"/>
                <w:color w:val="000000"/>
                <w:kern w:val="0"/>
                <w:sz w:val="18"/>
                <w:szCs w:val="18"/>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Cs/>
                <w:i w:val="0"/>
                <w:iCs w:val="0"/>
                <w:color w:val="000000"/>
                <w:kern w:val="0"/>
                <w:sz w:val="18"/>
                <w:szCs w:val="18"/>
                <w:u w:val="none"/>
                <w:lang w:val="en-US" w:eastAsia="zh-CN" w:bidi="ar"/>
              </w:rPr>
              <w:t>20</w:t>
            </w:r>
          </w:p>
        </w:tc>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Cs/>
                <w:i w:val="0"/>
                <w:iCs w:val="0"/>
                <w:color w:val="000000"/>
                <w:kern w:val="0"/>
                <w:sz w:val="18"/>
                <w:szCs w:val="18"/>
                <w:u w:val="none"/>
                <w:lang w:val="en-US" w:eastAsia="zh-CN" w:bidi="ar"/>
              </w:rPr>
              <w:t>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Cs/>
                <w:i w:val="0"/>
                <w:iCs w:val="0"/>
                <w:color w:val="000000"/>
                <w:kern w:val="0"/>
                <w:sz w:val="18"/>
                <w:szCs w:val="18"/>
                <w:u w:val="none"/>
                <w:lang w:val="en-US" w:eastAsia="zh-CN" w:bidi="ar"/>
              </w:rPr>
              <w:t>100户</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Cs/>
                <w:i w:val="0"/>
                <w:iCs w:val="0"/>
                <w:color w:val="000000"/>
                <w:kern w:val="0"/>
                <w:sz w:val="18"/>
                <w:szCs w:val="18"/>
                <w:u w:val="none"/>
                <w:lang w:val="en-US" w:eastAsia="zh-CN" w:bidi="ar"/>
              </w:rPr>
              <w:t>通过实施“阳光助残小康计划”项目，使农村贫困残疾人家庭巩固拓展脱贫攻坚成果、稳定增收，从而缓解和减轻残疾人家庭的生活压力，并提高残疾人参与社会劳动生产的能力，改善生活质量，受益对象满意度达到95%以上。</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5"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黑体" w:hAnsi="黑体" w:eastAsia="黑体" w:cs="黑体"/>
                <w:i w:val="0"/>
                <w:iCs w:val="0"/>
                <w:color w:val="000000"/>
                <w:sz w:val="20"/>
                <w:szCs w:val="20"/>
                <w:u w:val="none"/>
              </w:rPr>
            </w:pPr>
            <w:r>
              <w:rPr>
                <w:rFonts w:hint="eastAsia" w:ascii="黑体" w:hAnsi="黑体" w:eastAsia="黑体" w:cs="黑体"/>
                <w:bCs/>
                <w:i w:val="0"/>
                <w:iCs w:val="0"/>
                <w:color w:val="000000"/>
                <w:kern w:val="0"/>
                <w:sz w:val="20"/>
                <w:szCs w:val="20"/>
                <w:u w:val="none"/>
                <w:lang w:val="en-US" w:eastAsia="zh-CN" w:bidi="ar"/>
              </w:rPr>
              <w:t>6</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Cs/>
                <w:i w:val="0"/>
                <w:iCs w:val="0"/>
                <w:color w:val="000000"/>
                <w:kern w:val="0"/>
                <w:sz w:val="18"/>
                <w:szCs w:val="18"/>
                <w:u w:val="none"/>
                <w:lang w:val="en-US" w:eastAsia="zh-CN" w:bidi="ar"/>
              </w:rPr>
              <w:t>海原县资助慰问及闽宁交流合作项目</w:t>
            </w:r>
          </w:p>
        </w:tc>
        <w:tc>
          <w:tcPr>
            <w:tcW w:w="3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Cs/>
                <w:i w:val="0"/>
                <w:iCs w:val="0"/>
                <w:color w:val="000000"/>
                <w:kern w:val="0"/>
                <w:sz w:val="18"/>
                <w:szCs w:val="18"/>
                <w:u w:val="none"/>
                <w:lang w:val="en-US" w:eastAsia="zh-CN" w:bidi="ar"/>
              </w:rPr>
              <w:t xml:space="preserve">   计划投入45万元，开展助学助教、关心慰问群众、赴闽开展文化交流、宣传报道等及其它有关闽宁对口帮扶协作活动事宜相关费用。</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Cs/>
                <w:i w:val="0"/>
                <w:iCs w:val="0"/>
                <w:color w:val="000000"/>
                <w:kern w:val="0"/>
                <w:sz w:val="18"/>
                <w:szCs w:val="18"/>
                <w:u w:val="none"/>
                <w:lang w:val="en-US" w:eastAsia="zh-CN" w:bidi="ar"/>
              </w:rPr>
              <w:t>福建、宁夏两地</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Cs/>
                <w:i w:val="0"/>
                <w:iCs w:val="0"/>
                <w:color w:val="000000"/>
                <w:kern w:val="0"/>
                <w:sz w:val="18"/>
                <w:szCs w:val="18"/>
                <w:u w:val="none"/>
                <w:lang w:val="en-US" w:eastAsia="zh-CN" w:bidi="ar"/>
              </w:rPr>
              <w:t>海原县农业农村局</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Cs/>
                <w:i w:val="0"/>
                <w:iCs w:val="0"/>
                <w:color w:val="000000"/>
                <w:kern w:val="0"/>
                <w:sz w:val="18"/>
                <w:szCs w:val="18"/>
                <w:u w:val="none"/>
                <w:lang w:val="en-US" w:eastAsia="zh-CN" w:bidi="ar"/>
              </w:rPr>
            </w:pPr>
            <w:r>
              <w:rPr>
                <w:rFonts w:hint="eastAsia" w:ascii="仿宋_GB2312" w:hAnsi="仿宋_GB2312" w:eastAsia="仿宋_GB2312" w:cs="仿宋_GB2312"/>
                <w:bCs/>
                <w:i w:val="0"/>
                <w:iCs w:val="0"/>
                <w:color w:val="000000"/>
                <w:kern w:val="0"/>
                <w:sz w:val="18"/>
                <w:szCs w:val="18"/>
                <w:u w:val="none"/>
                <w:lang w:val="en-US" w:eastAsia="zh-CN" w:bidi="ar"/>
              </w:rPr>
              <w:t>75</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Cs/>
                <w:i w:val="0"/>
                <w:iCs w:val="0"/>
                <w:color w:val="000000"/>
                <w:kern w:val="0"/>
                <w:sz w:val="18"/>
                <w:szCs w:val="18"/>
                <w:u w:val="none"/>
                <w:lang w:val="en-US" w:eastAsia="zh-CN" w:bidi="ar"/>
              </w:rPr>
            </w:pPr>
            <w:r>
              <w:rPr>
                <w:rFonts w:hint="eastAsia" w:ascii="仿宋_GB2312" w:hAnsi="仿宋_GB2312" w:eastAsia="仿宋_GB2312" w:cs="仿宋_GB2312"/>
                <w:bCs/>
                <w:i w:val="0"/>
                <w:iCs w:val="0"/>
                <w:color w:val="000000"/>
                <w:kern w:val="0"/>
                <w:sz w:val="18"/>
                <w:szCs w:val="18"/>
                <w:u w:val="none"/>
                <w:lang w:val="en-US" w:eastAsia="zh-CN" w:bidi="ar"/>
              </w:rPr>
              <w:t>75</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Cs/>
                <w:i w:val="0"/>
                <w:iCs w:val="0"/>
                <w:color w:val="000000"/>
                <w:kern w:val="0"/>
                <w:sz w:val="18"/>
                <w:szCs w:val="18"/>
                <w:u w:val="none"/>
                <w:lang w:val="en-US" w:eastAsia="zh-CN" w:bidi="ar"/>
              </w:rPr>
              <w:t>45</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Cs/>
                <w:i w:val="0"/>
                <w:iCs w:val="0"/>
                <w:color w:val="000000"/>
                <w:kern w:val="0"/>
                <w:sz w:val="18"/>
                <w:szCs w:val="18"/>
                <w:u w:val="none"/>
                <w:lang w:val="en-US" w:eastAsia="zh-CN" w:bidi="ar"/>
              </w:rPr>
              <w:t>45</w:t>
            </w:r>
          </w:p>
        </w:tc>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Cs/>
                <w:i w:val="0"/>
                <w:iCs w:val="0"/>
                <w:color w:val="000000"/>
                <w:kern w:val="0"/>
                <w:sz w:val="18"/>
                <w:szCs w:val="18"/>
                <w:u w:val="none"/>
                <w:lang w:val="en-US" w:eastAsia="zh-CN" w:bidi="ar"/>
              </w:rPr>
              <w:t>-30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Cs/>
                <w:i w:val="0"/>
                <w:iCs w:val="0"/>
                <w:color w:val="000000"/>
                <w:kern w:val="0"/>
                <w:sz w:val="18"/>
                <w:szCs w:val="18"/>
                <w:u w:val="none"/>
                <w:lang w:val="en-US" w:eastAsia="zh-CN" w:bidi="ar"/>
              </w:rPr>
              <w:t>100人</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Cs/>
                <w:i w:val="0"/>
                <w:iCs w:val="0"/>
                <w:color w:val="000000"/>
                <w:kern w:val="0"/>
                <w:sz w:val="18"/>
                <w:szCs w:val="18"/>
                <w:u w:val="none"/>
                <w:lang w:val="en-US" w:eastAsia="zh-CN" w:bidi="ar"/>
              </w:rPr>
              <w:t>激励教育教学一线优秀困难工作者和低收入家庭或突发重大意外家庭生活困难户，感受到党的温暖，同时，进一步深化闽宁对口帮扶协作。</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18"/>
                <w:szCs w:val="18"/>
                <w:u w:val="none"/>
              </w:rPr>
            </w:pPr>
          </w:p>
        </w:tc>
      </w:tr>
    </w:tbl>
    <w:p>
      <w:pPr>
        <w:pStyle w:val="4"/>
        <w:rPr>
          <w:rFonts w:hint="default" w:ascii="Times New Roman" w:hAnsi="Times New Roman" w:cs="Times New Roman"/>
          <w:lang w:val="en-US" w:eastAsia="zh-CN"/>
        </w:rPr>
      </w:pPr>
    </w:p>
    <w:sectPr>
      <w:headerReference r:id="rId3" w:type="default"/>
      <w:footerReference r:id="rId4" w:type="default"/>
      <w:pgSz w:w="16838" w:h="11906" w:orient="landscape"/>
      <w:pgMar w:top="1587" w:right="2098" w:bottom="1474" w:left="1984"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0000" w:usb1="00000000" w:usb2="00000000" w:usb3="00000000" w:csb0="00000000" w:csb1="00000000"/>
  </w:font>
  <w:font w:name="宋体">
    <w:panose1 w:val="02030304000000000000"/>
    <w:charset w:val="80"/>
    <w:family w:val="auto"/>
    <w:pitch w:val="default"/>
    <w:sig w:usb0="E7FFAEFF" w:usb1="F9FFFFFF" w:usb2="000FFDFF" w:usb3="00000000" w:csb0="603F01FF" w:csb1="FFFF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color w:val="000000"/>
                              <w:sz w:val="28"/>
                              <w:szCs w:val="28"/>
                            </w:rPr>
                          </w:pPr>
                          <w:r>
                            <w:rPr>
                              <w:rFonts w:hint="eastAsia" w:asciiTheme="minorEastAsia" w:hAnsiTheme="minorEastAsia" w:cstheme="minorEastAsia"/>
                              <w:color w:val="000000"/>
                              <w:sz w:val="28"/>
                              <w:szCs w:val="28"/>
                            </w:rPr>
                            <w:t xml:space="preserve">— </w:t>
                          </w:r>
                          <w:r>
                            <w:rPr>
                              <w:rFonts w:hint="eastAsia" w:asciiTheme="minorEastAsia" w:hAnsiTheme="minorEastAsia" w:cstheme="minorEastAsia"/>
                              <w:color w:val="000000"/>
                              <w:sz w:val="28"/>
                              <w:szCs w:val="28"/>
                            </w:rPr>
                            <w:fldChar w:fldCharType="begin"/>
                          </w:r>
                          <w:r>
                            <w:rPr>
                              <w:rFonts w:hint="eastAsia" w:asciiTheme="minorEastAsia" w:hAnsiTheme="minorEastAsia" w:cstheme="minorEastAsia"/>
                              <w:color w:val="000000"/>
                              <w:sz w:val="28"/>
                              <w:szCs w:val="28"/>
                            </w:rPr>
                            <w:instrText xml:space="preserve"> PAGE  \* MERGEFORMAT </w:instrText>
                          </w:r>
                          <w:r>
                            <w:rPr>
                              <w:rFonts w:hint="eastAsia" w:asciiTheme="minorEastAsia" w:hAnsiTheme="minorEastAsia" w:cstheme="minorEastAsia"/>
                              <w:color w:val="000000"/>
                              <w:sz w:val="28"/>
                              <w:szCs w:val="28"/>
                            </w:rPr>
                            <w:fldChar w:fldCharType="separate"/>
                          </w:r>
                          <w:r>
                            <w:rPr>
                              <w:rFonts w:hint="eastAsia" w:asciiTheme="minorEastAsia" w:hAnsiTheme="minorEastAsia" w:cstheme="minorEastAsia"/>
                              <w:color w:val="000000"/>
                              <w:sz w:val="28"/>
                              <w:szCs w:val="28"/>
                            </w:rPr>
                            <w:t>- 1 -</w:t>
                          </w:r>
                          <w:r>
                            <w:rPr>
                              <w:rFonts w:hint="eastAsia" w:asciiTheme="minorEastAsia" w:hAnsiTheme="minorEastAsia" w:cstheme="minorEastAsia"/>
                              <w:color w:val="000000"/>
                              <w:sz w:val="28"/>
                              <w:szCs w:val="28"/>
                            </w:rPr>
                            <w:fldChar w:fldCharType="end"/>
                          </w:r>
                          <w:r>
                            <w:rPr>
                              <w:rFonts w:hint="eastAsia" w:asciiTheme="minorEastAsia" w:hAnsiTheme="minorEastAsia" w:cstheme="minorEastAsia"/>
                              <w:color w:val="000000"/>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x6v/0LAIAAFUEAAAOAAAAZHJz&#10;L2Uyb0RvYy54bWytVM2O0zAQviPxDpbvNG1XrKqq6apsVYRUsSstiLPrOE0k/8l2m5QHgDfgxIU7&#10;z9Xn2M9O0kULhz1wccae8Tf+vpnJ4qZVkhyF87XROZ2MxpQIzU1R631OP3/avJlR4gPTBZNGi5ye&#10;hKc3y9evFo2di6mpjCyEIwDRft7YnFYh2HmWeV4JxfzIWKHhLI1TLGDr9lnhWAN0JbPpeHydNcYV&#10;1hkuvMfpunPSHtG9BNCUZc3F2vCDEjp0qE5IFkDJV7X1dJleW5aCh7uy9CIQmVMwDWlFEti7uGbL&#10;BZvvHbNVzfsnsJc84RknxWqNpBeoNQuMHFz9F5SquTPelGHEjco6IkkRsJiMn2nzUDErEhdI7e1F&#10;dP//YPnH470jdZHTK0o0Uyj4+cf388/f51/fyCTK01g/R9SDRVxo35kWTTOcexxG1m3pVPyCD4Ef&#10;4p4u4oo2EB4vzaaz2RguDt+wAX72dN06H94Lo0g0cupQvSQqO2596EKHkJhNm00tZaqg1KTJ6fXV&#10;23G6cPEAXGrkiCS6x0YrtLu2Z7YzxQnEnOk6w1u+qZF8y3y4Zw6tgAdjWMIdllIaJDG9RUll3Nd/&#10;ncd4VAheShq0Vk41JokS+UGjcgAMg+EGYzcY+qBuDXp1giG0PJm44IIczNIZ9QUTtIo54GKaI1NO&#10;w2Dehq69MYFcrFYpCL1mWdjqB8sjdBTP29UhQMCkaxSlU6LXCt2WKtNPRmznP/cp6ulvsHw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HHq//QsAgAAVQQAAA4AAAAAAAAAAQAgAAAANQEAAGRy&#10;cy9lMm9Eb2MueG1sUEsFBgAAAAAGAAYAWQEAANMFA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color w:val="000000"/>
                        <w:sz w:val="28"/>
                        <w:szCs w:val="28"/>
                      </w:rPr>
                    </w:pPr>
                    <w:r>
                      <w:rPr>
                        <w:rFonts w:hint="eastAsia" w:asciiTheme="minorEastAsia" w:hAnsiTheme="minorEastAsia" w:cstheme="minorEastAsia"/>
                        <w:color w:val="000000"/>
                        <w:sz w:val="28"/>
                        <w:szCs w:val="28"/>
                      </w:rPr>
                      <w:t xml:space="preserve">— </w:t>
                    </w:r>
                    <w:r>
                      <w:rPr>
                        <w:rFonts w:hint="eastAsia" w:asciiTheme="minorEastAsia" w:hAnsiTheme="minorEastAsia" w:cstheme="minorEastAsia"/>
                        <w:color w:val="000000"/>
                        <w:sz w:val="28"/>
                        <w:szCs w:val="28"/>
                      </w:rPr>
                      <w:fldChar w:fldCharType="begin"/>
                    </w:r>
                    <w:r>
                      <w:rPr>
                        <w:rFonts w:hint="eastAsia" w:asciiTheme="minorEastAsia" w:hAnsiTheme="minorEastAsia" w:cstheme="minorEastAsia"/>
                        <w:color w:val="000000"/>
                        <w:sz w:val="28"/>
                        <w:szCs w:val="28"/>
                      </w:rPr>
                      <w:instrText xml:space="preserve"> PAGE  \* MERGEFORMAT </w:instrText>
                    </w:r>
                    <w:r>
                      <w:rPr>
                        <w:rFonts w:hint="eastAsia" w:asciiTheme="minorEastAsia" w:hAnsiTheme="minorEastAsia" w:cstheme="minorEastAsia"/>
                        <w:color w:val="000000"/>
                        <w:sz w:val="28"/>
                        <w:szCs w:val="28"/>
                      </w:rPr>
                      <w:fldChar w:fldCharType="separate"/>
                    </w:r>
                    <w:r>
                      <w:rPr>
                        <w:rFonts w:hint="eastAsia" w:asciiTheme="minorEastAsia" w:hAnsiTheme="minorEastAsia" w:cstheme="minorEastAsia"/>
                        <w:color w:val="000000"/>
                        <w:sz w:val="28"/>
                        <w:szCs w:val="28"/>
                      </w:rPr>
                      <w:t>- 1 -</w:t>
                    </w:r>
                    <w:r>
                      <w:rPr>
                        <w:rFonts w:hint="eastAsia" w:asciiTheme="minorEastAsia" w:hAnsiTheme="minorEastAsia" w:cstheme="minorEastAsia"/>
                        <w:color w:val="000000"/>
                        <w:sz w:val="28"/>
                        <w:szCs w:val="28"/>
                      </w:rPr>
                      <w:fldChar w:fldCharType="end"/>
                    </w:r>
                    <w:r>
                      <w:rPr>
                        <w:rFonts w:hint="eastAsia" w:asciiTheme="minorEastAsia" w:hAnsiTheme="minorEastAsia" w:cstheme="minorEastAsia"/>
                        <w:color w:val="000000"/>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70396D"/>
    <w:rsid w:val="021D3252"/>
    <w:rsid w:val="02B81FC4"/>
    <w:rsid w:val="036531AB"/>
    <w:rsid w:val="04786D04"/>
    <w:rsid w:val="05E855C7"/>
    <w:rsid w:val="05F77EC5"/>
    <w:rsid w:val="07EC00FF"/>
    <w:rsid w:val="09485E21"/>
    <w:rsid w:val="0ACA2877"/>
    <w:rsid w:val="0ADFBE58"/>
    <w:rsid w:val="0B533C0A"/>
    <w:rsid w:val="0EC03ECE"/>
    <w:rsid w:val="111A38E0"/>
    <w:rsid w:val="1195208E"/>
    <w:rsid w:val="12504EA7"/>
    <w:rsid w:val="187370EB"/>
    <w:rsid w:val="196A3985"/>
    <w:rsid w:val="196A41BB"/>
    <w:rsid w:val="19CA5206"/>
    <w:rsid w:val="1A2465C7"/>
    <w:rsid w:val="1AA61419"/>
    <w:rsid w:val="1BC870E0"/>
    <w:rsid w:val="1CAD0994"/>
    <w:rsid w:val="1F35312F"/>
    <w:rsid w:val="220031D6"/>
    <w:rsid w:val="22621D7A"/>
    <w:rsid w:val="236E3D39"/>
    <w:rsid w:val="255970E0"/>
    <w:rsid w:val="2A58354C"/>
    <w:rsid w:val="2B79038A"/>
    <w:rsid w:val="2D0621FE"/>
    <w:rsid w:val="2DD850AF"/>
    <w:rsid w:val="2EFD4C0F"/>
    <w:rsid w:val="2F2F6E3B"/>
    <w:rsid w:val="309A2534"/>
    <w:rsid w:val="32DB57D3"/>
    <w:rsid w:val="330E0496"/>
    <w:rsid w:val="34955223"/>
    <w:rsid w:val="35FD9072"/>
    <w:rsid w:val="3749018D"/>
    <w:rsid w:val="39D26F6B"/>
    <w:rsid w:val="3E810EE1"/>
    <w:rsid w:val="3E87229B"/>
    <w:rsid w:val="3F876818"/>
    <w:rsid w:val="3FB1448E"/>
    <w:rsid w:val="3FC5A353"/>
    <w:rsid w:val="43134BD6"/>
    <w:rsid w:val="46CE4FB8"/>
    <w:rsid w:val="46E45932"/>
    <w:rsid w:val="4881126C"/>
    <w:rsid w:val="488C6867"/>
    <w:rsid w:val="49EA7E70"/>
    <w:rsid w:val="4B2E7D07"/>
    <w:rsid w:val="4F0E855A"/>
    <w:rsid w:val="4F5173BB"/>
    <w:rsid w:val="50713F76"/>
    <w:rsid w:val="50E67B12"/>
    <w:rsid w:val="512770AC"/>
    <w:rsid w:val="54EA2BD6"/>
    <w:rsid w:val="54ED65D1"/>
    <w:rsid w:val="5AA748B3"/>
    <w:rsid w:val="5AE70330"/>
    <w:rsid w:val="5B065C02"/>
    <w:rsid w:val="5B4A170E"/>
    <w:rsid w:val="5ECE45A7"/>
    <w:rsid w:val="60C5618F"/>
    <w:rsid w:val="60F07EDE"/>
    <w:rsid w:val="610C4B2A"/>
    <w:rsid w:val="61FA7135"/>
    <w:rsid w:val="62476493"/>
    <w:rsid w:val="624B607E"/>
    <w:rsid w:val="648720D5"/>
    <w:rsid w:val="658A6799"/>
    <w:rsid w:val="6628050D"/>
    <w:rsid w:val="67744F2A"/>
    <w:rsid w:val="690802CD"/>
    <w:rsid w:val="6A3A704D"/>
    <w:rsid w:val="6AFF5EAE"/>
    <w:rsid w:val="6CAE34B5"/>
    <w:rsid w:val="6D107982"/>
    <w:rsid w:val="6E241705"/>
    <w:rsid w:val="6E402544"/>
    <w:rsid w:val="6E6B7334"/>
    <w:rsid w:val="6EB7A7AE"/>
    <w:rsid w:val="6FB5BD34"/>
    <w:rsid w:val="70F17525"/>
    <w:rsid w:val="71864457"/>
    <w:rsid w:val="7193135A"/>
    <w:rsid w:val="732D105C"/>
    <w:rsid w:val="75AA35F8"/>
    <w:rsid w:val="7770396D"/>
    <w:rsid w:val="79DDDCE3"/>
    <w:rsid w:val="7A961E5B"/>
    <w:rsid w:val="7B73C3D0"/>
    <w:rsid w:val="7BFE37D5"/>
    <w:rsid w:val="7C3B6823"/>
    <w:rsid w:val="7C6D2BA4"/>
    <w:rsid w:val="7CFBFF9E"/>
    <w:rsid w:val="7D037B44"/>
    <w:rsid w:val="7D5B0F1F"/>
    <w:rsid w:val="7DC0717D"/>
    <w:rsid w:val="7E7D68FA"/>
    <w:rsid w:val="7EDF7877"/>
    <w:rsid w:val="7EFF5651"/>
    <w:rsid w:val="7FF013FF"/>
    <w:rsid w:val="7FFD2A4E"/>
    <w:rsid w:val="7FFF3535"/>
    <w:rsid w:val="ABDC1E18"/>
    <w:rsid w:val="AF4BA6B9"/>
    <w:rsid w:val="BD7E5F37"/>
    <w:rsid w:val="BEB79223"/>
    <w:rsid w:val="DFEB9AEC"/>
    <w:rsid w:val="DFF361E2"/>
    <w:rsid w:val="E3E11889"/>
    <w:rsid w:val="EBFFC715"/>
    <w:rsid w:val="EEDF9DE2"/>
    <w:rsid w:val="EF9FE396"/>
    <w:rsid w:val="EFE72E0B"/>
    <w:rsid w:val="EFFBCF36"/>
    <w:rsid w:val="F2DF7BE0"/>
    <w:rsid w:val="F75DB9BA"/>
    <w:rsid w:val="F7DC2F73"/>
    <w:rsid w:val="F7EBDBB0"/>
    <w:rsid w:val="FDFD18C6"/>
    <w:rsid w:val="FEFF4791"/>
    <w:rsid w:val="FFBFE1A1"/>
    <w:rsid w:val="FFF9C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qFormat="1" w:unhideWhenUsed="0" w:uiPriority="0"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qFormat="1" w:unhideWhenUsed="0" w:uiPriority="0"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qFormat="1" w:unhideWhenUsed="0" w:uiPriority="0" w:semiHidden="0" w:name="Body Text First Indent"/>
    <w:lsdException w:qFormat="1"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qFormat="1" w:unhideWhenUsed="0" w:uiPriority="0"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qFormat/>
    <w:uiPriority w:val="0"/>
    <w:pPr>
      <w:spacing w:before="0" w:beforeAutospacing="0" w:after="0" w:afterAutospacing="0"/>
      <w:ind w:firstLine="0" w:firstLineChars="0"/>
      <w:jc w:val="center"/>
      <w:outlineLvl w:val="0"/>
    </w:pPr>
    <w:rPr>
      <w:rFonts w:hint="eastAsia" w:ascii="宋体" w:hAnsi="宋体" w:eastAsia="方正小标宋_GBK" w:cs="宋体"/>
      <w:kern w:val="44"/>
      <w:sz w:val="44"/>
      <w:szCs w:val="48"/>
      <w:lang w:bidi="ar"/>
    </w:rPr>
  </w:style>
  <w:style w:type="paragraph" w:styleId="3">
    <w:name w:val="heading 2"/>
    <w:basedOn w:val="1"/>
    <w:unhideWhenUsed/>
    <w:qFormat/>
    <w:uiPriority w:val="0"/>
    <w:pPr>
      <w:keepNext/>
      <w:keepLines/>
      <w:ind w:firstLine="0" w:firstLineChars="0"/>
      <w:jc w:val="left"/>
      <w:outlineLvl w:val="1"/>
    </w:pPr>
    <w:rPr>
      <w:rFonts w:eastAsia="黑体" w:cs="Times New Roman"/>
      <w:bCs/>
      <w:sz w:val="30"/>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afterLines="0" w:afterAutospacing="0"/>
    </w:pPr>
  </w:style>
  <w:style w:type="paragraph" w:styleId="5">
    <w:name w:val="Body Text Indent"/>
    <w:basedOn w:val="1"/>
    <w:qFormat/>
    <w:uiPriority w:val="99"/>
    <w:pPr>
      <w:ind w:firstLine="200" w:firstLineChars="200"/>
    </w:pPr>
    <w:rPr>
      <w:rFonts w:ascii="Times New Roman" w:hAnsi="Times New Roman" w:eastAsia="仿宋_GB2312"/>
      <w:sz w:val="32"/>
    </w:rPr>
  </w:style>
  <w:style w:type="paragraph" w:styleId="6">
    <w:name w:val="Balloon Text"/>
    <w:basedOn w:val="1"/>
    <w:qFormat/>
    <w:uiPriority w:val="0"/>
    <w:rPr>
      <w:rFonts w:ascii="Times New Roman" w:hAnsi="Times New Roman" w:eastAsia="宋体" w:cs="Times New Roman"/>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qFormat/>
    <w:uiPriority w:val="0"/>
    <w:pPr>
      <w:snapToGrid w:val="0"/>
      <w:jc w:val="left"/>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Body Text First Indent"/>
    <w:basedOn w:val="4"/>
    <w:qFormat/>
    <w:uiPriority w:val="0"/>
    <w:pPr>
      <w:ind w:firstLine="420" w:firstLineChars="100"/>
    </w:pPr>
  </w:style>
  <w:style w:type="paragraph" w:styleId="12">
    <w:name w:val="Body Text First Indent 2"/>
    <w:basedOn w:val="5"/>
    <w:qFormat/>
    <w:uiPriority w:val="99"/>
    <w:pPr>
      <w:ind w:firstLine="420"/>
    </w:pPr>
  </w:style>
  <w:style w:type="character" w:styleId="15">
    <w:name w:val="page number"/>
    <w:basedOn w:val="14"/>
    <w:qFormat/>
    <w:uiPriority w:val="0"/>
  </w:style>
  <w:style w:type="paragraph" w:customStyle="1" w:styleId="16">
    <w:name w:val="正文（首行缩进两字）"/>
    <w:basedOn w:val="1"/>
    <w:qFormat/>
    <w:uiPriority w:val="0"/>
    <w:pPr>
      <w:ind w:firstLine="420" w:firstLineChars="200"/>
    </w:pPr>
    <w:rPr>
      <w:rFonts w:eastAsia="仿宋"/>
      <w:sz w:val="28"/>
      <w:szCs w:val="21"/>
    </w:rPr>
  </w:style>
  <w:style w:type="character" w:customStyle="1" w:styleId="17">
    <w:name w:val="font81"/>
    <w:basedOn w:val="14"/>
    <w:qFormat/>
    <w:uiPriority w:val="0"/>
    <w:rPr>
      <w:rFonts w:hint="eastAsia" w:ascii="方正小标宋_GBK" w:hAnsi="方正小标宋_GBK" w:eastAsia="方正小标宋_GBK" w:cs="方正小标宋_GBK"/>
      <w:color w:val="000000"/>
      <w:sz w:val="32"/>
      <w:szCs w:val="32"/>
      <w:u w:val="none"/>
    </w:rPr>
  </w:style>
  <w:style w:type="character" w:customStyle="1" w:styleId="18">
    <w:name w:val="font91"/>
    <w:basedOn w:val="14"/>
    <w:qFormat/>
    <w:uiPriority w:val="0"/>
    <w:rPr>
      <w:rFonts w:hint="default" w:ascii="Times New Roman" w:hAnsi="Times New Roman" w:cs="Times New Roman"/>
      <w:color w:val="000000"/>
      <w:sz w:val="32"/>
      <w:szCs w:val="32"/>
      <w:u w:val="none"/>
    </w:rPr>
  </w:style>
  <w:style w:type="character" w:customStyle="1" w:styleId="19">
    <w:name w:val="font131"/>
    <w:basedOn w:val="14"/>
    <w:qFormat/>
    <w:uiPriority w:val="0"/>
    <w:rPr>
      <w:rFonts w:ascii="黑体" w:hAnsi="宋体" w:eastAsia="黑体" w:cs="黑体"/>
      <w:color w:val="000000"/>
      <w:sz w:val="28"/>
      <w:szCs w:val="28"/>
      <w:u w:val="none"/>
    </w:rPr>
  </w:style>
  <w:style w:type="character" w:customStyle="1" w:styleId="20">
    <w:name w:val="font101"/>
    <w:basedOn w:val="14"/>
    <w:qFormat/>
    <w:uiPriority w:val="0"/>
    <w:rPr>
      <w:rFonts w:hint="default" w:ascii="Times New Roman" w:hAnsi="Times New Roman" w:cs="Times New Roman"/>
      <w:color w:val="000000"/>
      <w:sz w:val="28"/>
      <w:szCs w:val="28"/>
      <w:u w:val="none"/>
    </w:rPr>
  </w:style>
  <w:style w:type="character" w:customStyle="1" w:styleId="21">
    <w:name w:val="font141"/>
    <w:basedOn w:val="14"/>
    <w:qFormat/>
    <w:uiPriority w:val="0"/>
    <w:rPr>
      <w:rFonts w:hint="eastAsia" w:ascii="仿宋_GB2312" w:eastAsia="仿宋_GB2312" w:cs="仿宋_GB2312"/>
      <w:color w:val="000000"/>
      <w:sz w:val="28"/>
      <w:szCs w:val="28"/>
      <w:u w:val="none"/>
    </w:rPr>
  </w:style>
  <w:style w:type="character" w:customStyle="1" w:styleId="22">
    <w:name w:val="font41"/>
    <w:basedOn w:val="14"/>
    <w:qFormat/>
    <w:uiPriority w:val="0"/>
    <w:rPr>
      <w:rFonts w:ascii="Nimbus Roman No9 L" w:hAnsi="Nimbus Roman No9 L" w:eastAsia="Nimbus Roman No9 L" w:cs="Nimbus Roman No9 L"/>
      <w:color w:val="000000"/>
      <w:sz w:val="32"/>
      <w:szCs w:val="32"/>
      <w:u w:val="none"/>
    </w:rPr>
  </w:style>
  <w:style w:type="character" w:customStyle="1" w:styleId="23">
    <w:name w:val="font31"/>
    <w:basedOn w:val="14"/>
    <w:qFormat/>
    <w:uiPriority w:val="0"/>
    <w:rPr>
      <w:rFonts w:hint="eastAsia" w:ascii="方正小标宋_GBK" w:hAnsi="方正小标宋_GBK" w:eastAsia="方正小标宋_GBK" w:cs="方正小标宋_GBK"/>
      <w:color w:val="000000"/>
      <w:sz w:val="32"/>
      <w:szCs w:val="32"/>
      <w:u w:val="none"/>
    </w:rPr>
  </w:style>
  <w:style w:type="character" w:customStyle="1" w:styleId="24">
    <w:name w:val="font51"/>
    <w:basedOn w:val="14"/>
    <w:qFormat/>
    <w:uiPriority w:val="0"/>
    <w:rPr>
      <w:rFonts w:hint="default" w:ascii="Nimbus Roman No9 L" w:hAnsi="Nimbus Roman No9 L" w:eastAsia="Nimbus Roman No9 L" w:cs="Nimbus Roman No9 L"/>
      <w:b/>
      <w:bCs/>
      <w:color w:val="000000"/>
      <w:sz w:val="24"/>
      <w:szCs w:val="24"/>
      <w:u w:val="none"/>
    </w:rPr>
  </w:style>
  <w:style w:type="character" w:customStyle="1" w:styleId="25">
    <w:name w:val="font151"/>
    <w:basedOn w:val="14"/>
    <w:qFormat/>
    <w:uiPriority w:val="0"/>
    <w:rPr>
      <w:rFonts w:hint="eastAsia" w:ascii="仿宋_GB2312" w:eastAsia="仿宋_GB2312" w:cs="仿宋_GB2312"/>
      <w:b/>
      <w:bCs/>
      <w:color w:val="000000"/>
      <w:sz w:val="28"/>
      <w:szCs w:val="28"/>
      <w:u w:val="none"/>
    </w:rPr>
  </w:style>
  <w:style w:type="character" w:customStyle="1" w:styleId="26">
    <w:name w:val="font161"/>
    <w:basedOn w:val="14"/>
    <w:qFormat/>
    <w:uiPriority w:val="0"/>
    <w:rPr>
      <w:rFonts w:hint="eastAsia" w:ascii="仿宋_GB2312" w:eastAsia="仿宋_GB2312" w:cs="仿宋_GB2312"/>
      <w:color w:val="000000"/>
      <w:sz w:val="28"/>
      <w:szCs w:val="28"/>
      <w:u w:val="none"/>
    </w:rPr>
  </w:style>
  <w:style w:type="character" w:customStyle="1" w:styleId="27">
    <w:name w:val="font171"/>
    <w:basedOn w:val="14"/>
    <w:qFormat/>
    <w:uiPriority w:val="0"/>
    <w:rPr>
      <w:rFonts w:hint="eastAsia" w:ascii="宋体" w:hAnsi="宋体" w:eastAsia="宋体" w:cs="宋体"/>
      <w:b/>
      <w:bCs/>
      <w:color w:val="000000"/>
      <w:sz w:val="28"/>
      <w:szCs w:val="28"/>
      <w:u w:val="none"/>
    </w:rPr>
  </w:style>
  <w:style w:type="character" w:customStyle="1" w:styleId="28">
    <w:name w:val="font181"/>
    <w:basedOn w:val="14"/>
    <w:qFormat/>
    <w:uiPriority w:val="0"/>
    <w:rPr>
      <w:rFonts w:hint="eastAsia" w:ascii="仿宋_GB2312" w:eastAsia="仿宋_GB2312" w:cs="仿宋_GB2312"/>
      <w:color w:val="000000"/>
      <w:sz w:val="20"/>
      <w:szCs w:val="20"/>
      <w:u w:val="none"/>
    </w:rPr>
  </w:style>
  <w:style w:type="character" w:customStyle="1" w:styleId="29">
    <w:name w:val="NormalCharacter"/>
    <w:semiHidden/>
    <w:qFormat/>
    <w:uiPriority w:val="99"/>
  </w:style>
  <w:style w:type="character" w:customStyle="1" w:styleId="30">
    <w:name w:val="font21"/>
    <w:basedOn w:val="14"/>
    <w:qFormat/>
    <w:uiPriority w:val="0"/>
    <w:rPr>
      <w:rFonts w:hint="eastAsia" w:ascii="仿宋_GB2312" w:eastAsia="仿宋_GB2312" w:cs="仿宋_GB2312"/>
      <w:b/>
      <w:bCs/>
      <w:color w:val="000000"/>
      <w:sz w:val="32"/>
      <w:szCs w:val="32"/>
      <w:u w:val="none"/>
    </w:rPr>
  </w:style>
  <w:style w:type="character" w:customStyle="1" w:styleId="31">
    <w:name w:val="font71"/>
    <w:basedOn w:val="14"/>
    <w:qFormat/>
    <w:uiPriority w:val="0"/>
    <w:rPr>
      <w:rFonts w:ascii="仿宋" w:hAnsi="仿宋" w:eastAsia="仿宋" w:cs="仿宋"/>
      <w:color w:val="000000"/>
      <w:sz w:val="32"/>
      <w:szCs w:val="32"/>
      <w:u w:val="none"/>
    </w:rPr>
  </w:style>
  <w:style w:type="character" w:customStyle="1" w:styleId="32">
    <w:name w:val="font61"/>
    <w:basedOn w:val="14"/>
    <w:qFormat/>
    <w:uiPriority w:val="0"/>
    <w:rPr>
      <w:rFonts w:hint="eastAsia" w:ascii="仿宋_GB2312" w:eastAsia="仿宋_GB2312" w:cs="仿宋_GB2312"/>
      <w:color w:val="000000"/>
      <w:sz w:val="32"/>
      <w:szCs w:val="32"/>
      <w:u w:val="none"/>
    </w:rPr>
  </w:style>
  <w:style w:type="character" w:customStyle="1" w:styleId="33">
    <w:name w:val="font112"/>
    <w:basedOn w:val="14"/>
    <w:qFormat/>
    <w:uiPriority w:val="0"/>
    <w:rPr>
      <w:rFonts w:hint="default" w:ascii="Times New Roman" w:hAnsi="Times New Roman" w:cs="Times New Roman"/>
      <w:color w:val="000000"/>
      <w:sz w:val="18"/>
      <w:szCs w:val="18"/>
      <w:u w:val="none"/>
    </w:rPr>
  </w:style>
  <w:style w:type="character" w:customStyle="1" w:styleId="34">
    <w:name w:val="font121"/>
    <w:basedOn w:val="14"/>
    <w:qFormat/>
    <w:uiPriority w:val="0"/>
    <w:rPr>
      <w:rFonts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6362</Words>
  <Characters>6817</Characters>
  <Lines>0</Lines>
  <Paragraphs>0</Paragraphs>
  <TotalTime>6</TotalTime>
  <ScaleCrop>false</ScaleCrop>
  <LinksUpToDate>false</LinksUpToDate>
  <CharactersWithSpaces>7003</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2024-01-08T21:07:00Z</dcterms:created>
  <dc:creator>Administrator</dc:creator>
  <cp:lastModifiedBy>kylin</cp:lastModifiedBy>
  <dcterms:modified xsi:type="dcterms:W3CDTF">2025-12-08T20:30:15Z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DB33934E81984C8BD7C43669F14414A1</vt:lpwstr>
  </property>
  <property fmtid="{D5CDD505-2E9C-101B-9397-08002B2CF9AE}" pid="4" name="KSOTemplateDocerSaveRecord">
    <vt:lpwstr>eyJoZGlkIjoiNzdlMWNmNmE2YTVmOGM2YTQxNzczNTRjMjA0YTcwMjYiLCJ1c2VySWQiOiIyNjUxNTIwNDQifQ==</vt:lpwstr>
  </property>
</Properties>
</file>