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W w:w="9580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75"/>
        <w:gridCol w:w="1549"/>
        <w:gridCol w:w="1733"/>
        <w:gridCol w:w="950"/>
        <w:gridCol w:w="1054"/>
        <w:gridCol w:w="1491"/>
        <w:gridCol w:w="2028"/>
      </w:tblGrid>
      <w:tr w14:paraId="05F745B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0" w:hRule="atLeast"/>
          <w:jc w:val="center"/>
        </w:trPr>
        <w:tc>
          <w:tcPr>
            <w:tcW w:w="958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CC9CA46">
            <w:pPr>
              <w:jc w:val="center"/>
            </w:pPr>
            <w:bookmarkStart w:id="0" w:name="_GoBack"/>
            <w:bookmarkEnd w:id="0"/>
            <w:r>
              <w:rPr>
                <w:rFonts w:hint="eastAsia"/>
                <w:b/>
                <w:bCs/>
                <w:sz w:val="40"/>
                <w:szCs w:val="48"/>
                <w:lang w:val="en-US" w:eastAsia="zh-CN"/>
              </w:rPr>
              <w:t>海原县卫生“组团式”帮扶项目绩效目标表</w:t>
            </w:r>
          </w:p>
        </w:tc>
      </w:tr>
      <w:tr w14:paraId="36BA668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4" w:hRule="atLeast"/>
          <w:jc w:val="center"/>
        </w:trPr>
        <w:tc>
          <w:tcPr>
            <w:tcW w:w="958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DBF9603">
            <w:pPr>
              <w:jc w:val="center"/>
            </w:pPr>
            <w:r>
              <w:rPr>
                <w:rFonts w:hint="eastAsia"/>
                <w:lang w:val="en-US" w:eastAsia="zh-CN"/>
              </w:rPr>
              <w:t>（</w:t>
            </w:r>
            <w:r>
              <w:rPr>
                <w:rFonts w:hint="default"/>
                <w:lang w:val="en-US" w:eastAsia="zh-CN"/>
              </w:rPr>
              <w:t>2024</w:t>
            </w:r>
            <w:r>
              <w:rPr>
                <w:rFonts w:hint="eastAsia"/>
                <w:lang w:val="en-US" w:eastAsia="zh-CN"/>
              </w:rPr>
              <w:t>年度）</w:t>
            </w:r>
          </w:p>
        </w:tc>
      </w:tr>
      <w:tr w14:paraId="0BCBA55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4" w:hRule="atLeast"/>
          <w:jc w:val="center"/>
        </w:trPr>
        <w:tc>
          <w:tcPr>
            <w:tcW w:w="232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48F37A"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项目名称</w:t>
            </w:r>
          </w:p>
        </w:tc>
        <w:tc>
          <w:tcPr>
            <w:tcW w:w="7256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999E07"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海原县卫生“组团式”帮扶项目</w:t>
            </w:r>
          </w:p>
        </w:tc>
      </w:tr>
      <w:tr w14:paraId="0C2BFA8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5" w:hRule="atLeast"/>
          <w:jc w:val="center"/>
        </w:trPr>
        <w:tc>
          <w:tcPr>
            <w:tcW w:w="232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6B9DFF"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省级财政部门</w:t>
            </w:r>
          </w:p>
        </w:tc>
        <w:tc>
          <w:tcPr>
            <w:tcW w:w="268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20D110"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自治区财政厅</w:t>
            </w:r>
          </w:p>
        </w:tc>
        <w:tc>
          <w:tcPr>
            <w:tcW w:w="254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66E369"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省级主管部门</w:t>
            </w:r>
          </w:p>
        </w:tc>
        <w:tc>
          <w:tcPr>
            <w:tcW w:w="20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5674D7"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自治区农业农村厅</w:t>
            </w:r>
          </w:p>
        </w:tc>
      </w:tr>
      <w:tr w14:paraId="7F23DAE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5" w:hRule="atLeast"/>
          <w:jc w:val="center"/>
        </w:trPr>
        <w:tc>
          <w:tcPr>
            <w:tcW w:w="232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E2244C"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资金情况</w:t>
            </w:r>
            <w:r>
              <w:rPr>
                <w:rFonts w:hint="eastAsia"/>
                <w:lang w:val="en-US" w:eastAsia="zh-CN"/>
              </w:rPr>
              <w:br w:type="textWrapping"/>
            </w:r>
            <w:r>
              <w:rPr>
                <w:rFonts w:hint="eastAsia"/>
                <w:lang w:val="en-US" w:eastAsia="zh-CN"/>
              </w:rPr>
              <w:t>（万元）</w:t>
            </w:r>
          </w:p>
        </w:tc>
        <w:tc>
          <w:tcPr>
            <w:tcW w:w="268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3CA5F7"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下达资金总额</w:t>
            </w:r>
          </w:p>
        </w:tc>
        <w:tc>
          <w:tcPr>
            <w:tcW w:w="457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E305A5"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207.42</w:t>
            </w:r>
          </w:p>
        </w:tc>
      </w:tr>
      <w:tr w14:paraId="5066472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82" w:hRule="atLeast"/>
          <w:jc w:val="center"/>
        </w:trPr>
        <w:tc>
          <w:tcPr>
            <w:tcW w:w="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extDirection w:val="tbRlV"/>
            <w:vAlign w:val="center"/>
          </w:tcPr>
          <w:p w14:paraId="25272663"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总体目标</w:t>
            </w:r>
          </w:p>
        </w:tc>
        <w:tc>
          <w:tcPr>
            <w:tcW w:w="8805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A2FF7A"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改善县人民医院基础设施条件，提升专科能力，充分发挥辖区作用，辐射带动县域内医疗服务能力整体提升。</w:t>
            </w:r>
          </w:p>
        </w:tc>
      </w:tr>
      <w:tr w14:paraId="4DA4127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  <w:jc w:val="center"/>
        </w:trPr>
        <w:tc>
          <w:tcPr>
            <w:tcW w:w="77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extDirection w:val="tbRlV"/>
            <w:vAlign w:val="center"/>
          </w:tcPr>
          <w:p w14:paraId="21AC84B3"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绩效指标</w:t>
            </w:r>
          </w:p>
        </w:tc>
        <w:tc>
          <w:tcPr>
            <w:tcW w:w="1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49011E"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一级指标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97AF87"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二级指标</w:t>
            </w:r>
          </w:p>
        </w:tc>
        <w:tc>
          <w:tcPr>
            <w:tcW w:w="200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CC6C53"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三级指标</w:t>
            </w:r>
          </w:p>
        </w:tc>
        <w:tc>
          <w:tcPr>
            <w:tcW w:w="351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4CA551"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指标值</w:t>
            </w:r>
          </w:p>
        </w:tc>
      </w:tr>
      <w:tr w14:paraId="6A4C0F8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  <w:jc w:val="center"/>
        </w:trPr>
        <w:tc>
          <w:tcPr>
            <w:tcW w:w="7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extDirection w:val="tbRlV"/>
            <w:vAlign w:val="center"/>
          </w:tcPr>
          <w:p w14:paraId="61C8E9BC">
            <w:pPr>
              <w:rPr>
                <w:rFonts w:hint="eastAsia"/>
              </w:rPr>
            </w:pPr>
          </w:p>
        </w:tc>
        <w:tc>
          <w:tcPr>
            <w:tcW w:w="154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extDirection w:val="tbRlV"/>
            <w:vAlign w:val="center"/>
          </w:tcPr>
          <w:p w14:paraId="503B4CF4"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产出指标</w:t>
            </w:r>
          </w:p>
        </w:tc>
        <w:tc>
          <w:tcPr>
            <w:tcW w:w="1733" w:type="dxa"/>
            <w:vMerge w:val="restar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A64475"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数量指标</w:t>
            </w:r>
          </w:p>
        </w:tc>
        <w:tc>
          <w:tcPr>
            <w:tcW w:w="349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30D50C"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支持医院数量（所）</w:t>
            </w:r>
          </w:p>
        </w:tc>
        <w:tc>
          <w:tcPr>
            <w:tcW w:w="20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88B63F"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</w:tr>
      <w:tr w14:paraId="54D8F2A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  <w:jc w:val="center"/>
        </w:trPr>
        <w:tc>
          <w:tcPr>
            <w:tcW w:w="7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extDirection w:val="tbRlV"/>
            <w:vAlign w:val="center"/>
          </w:tcPr>
          <w:p w14:paraId="6780B59B">
            <w:pPr>
              <w:rPr>
                <w:rFonts w:hint="eastAsia"/>
              </w:rPr>
            </w:pPr>
          </w:p>
        </w:tc>
        <w:tc>
          <w:tcPr>
            <w:tcW w:w="154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extDirection w:val="tbRlV"/>
            <w:vAlign w:val="center"/>
          </w:tcPr>
          <w:p w14:paraId="30C726BF">
            <w:pPr>
              <w:rPr>
                <w:rFonts w:hint="eastAsia"/>
              </w:rPr>
            </w:pPr>
          </w:p>
        </w:tc>
        <w:tc>
          <w:tcPr>
            <w:tcW w:w="1733" w:type="dxa"/>
            <w:vMerge w:val="continue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D3A44B">
            <w:pPr>
              <w:rPr>
                <w:rFonts w:hint="eastAsia"/>
              </w:rPr>
            </w:pPr>
          </w:p>
        </w:tc>
        <w:tc>
          <w:tcPr>
            <w:tcW w:w="349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0CF68F"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采购设备台件数（件）</w:t>
            </w:r>
          </w:p>
        </w:tc>
        <w:tc>
          <w:tcPr>
            <w:tcW w:w="20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2A65A4"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17</w:t>
            </w:r>
          </w:p>
        </w:tc>
      </w:tr>
      <w:tr w14:paraId="4CAADD6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4" w:hRule="atLeast"/>
          <w:jc w:val="center"/>
        </w:trPr>
        <w:tc>
          <w:tcPr>
            <w:tcW w:w="7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extDirection w:val="tbRlV"/>
            <w:vAlign w:val="center"/>
          </w:tcPr>
          <w:p w14:paraId="6FF92C20">
            <w:pPr>
              <w:rPr>
                <w:rFonts w:hint="eastAsia"/>
              </w:rPr>
            </w:pPr>
          </w:p>
        </w:tc>
        <w:tc>
          <w:tcPr>
            <w:tcW w:w="154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extDirection w:val="tbRlV"/>
            <w:vAlign w:val="center"/>
          </w:tcPr>
          <w:p w14:paraId="457A221D">
            <w:pPr>
              <w:rPr>
                <w:rFonts w:hint="eastAsia"/>
              </w:rPr>
            </w:pPr>
          </w:p>
        </w:tc>
        <w:tc>
          <w:tcPr>
            <w:tcW w:w="173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07041D"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质量指标</w:t>
            </w:r>
          </w:p>
        </w:tc>
        <w:tc>
          <w:tcPr>
            <w:tcW w:w="349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EC1BA6"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项目验收通过率</w:t>
            </w:r>
          </w:p>
        </w:tc>
        <w:tc>
          <w:tcPr>
            <w:tcW w:w="20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47575D"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100%</w:t>
            </w:r>
          </w:p>
        </w:tc>
      </w:tr>
      <w:tr w14:paraId="26E4E0E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7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extDirection w:val="tbRlV"/>
            <w:vAlign w:val="center"/>
          </w:tcPr>
          <w:p w14:paraId="665285D8">
            <w:pPr>
              <w:rPr>
                <w:rFonts w:hint="eastAsia"/>
              </w:rPr>
            </w:pPr>
          </w:p>
        </w:tc>
        <w:tc>
          <w:tcPr>
            <w:tcW w:w="154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extDirection w:val="tbRlV"/>
            <w:vAlign w:val="center"/>
          </w:tcPr>
          <w:p w14:paraId="11F03727">
            <w:pPr>
              <w:rPr>
                <w:rFonts w:hint="eastAsia"/>
              </w:rPr>
            </w:pPr>
          </w:p>
        </w:tc>
        <w:tc>
          <w:tcPr>
            <w:tcW w:w="173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9CBDA4">
            <w:pPr>
              <w:rPr>
                <w:rFonts w:hint="eastAsia"/>
              </w:rPr>
            </w:pPr>
          </w:p>
        </w:tc>
        <w:tc>
          <w:tcPr>
            <w:tcW w:w="200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A409FD"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设备质量</w:t>
            </w:r>
          </w:p>
        </w:tc>
        <w:tc>
          <w:tcPr>
            <w:tcW w:w="351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127A11"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100%</w:t>
            </w:r>
          </w:p>
        </w:tc>
      </w:tr>
      <w:tr w14:paraId="770D565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7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extDirection w:val="tbRlV"/>
            <w:vAlign w:val="center"/>
          </w:tcPr>
          <w:p w14:paraId="06789214">
            <w:pPr>
              <w:rPr>
                <w:rFonts w:hint="eastAsia"/>
              </w:rPr>
            </w:pPr>
          </w:p>
        </w:tc>
        <w:tc>
          <w:tcPr>
            <w:tcW w:w="154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extDirection w:val="tbRlV"/>
            <w:vAlign w:val="center"/>
          </w:tcPr>
          <w:p w14:paraId="732C617F">
            <w:pPr>
              <w:rPr>
                <w:rFonts w:hint="eastAsia"/>
              </w:rPr>
            </w:pPr>
          </w:p>
        </w:tc>
        <w:tc>
          <w:tcPr>
            <w:tcW w:w="1733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44DD2E"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时效指标</w:t>
            </w:r>
          </w:p>
        </w:tc>
        <w:tc>
          <w:tcPr>
            <w:tcW w:w="200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786E3B"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项目开工时间</w:t>
            </w:r>
          </w:p>
        </w:tc>
        <w:tc>
          <w:tcPr>
            <w:tcW w:w="351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509EBA"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按计划开工</w:t>
            </w:r>
          </w:p>
        </w:tc>
      </w:tr>
      <w:tr w14:paraId="398A5B7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7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extDirection w:val="tbRlV"/>
            <w:vAlign w:val="center"/>
          </w:tcPr>
          <w:p w14:paraId="5C4BBCBA">
            <w:pPr>
              <w:rPr>
                <w:rFonts w:hint="eastAsia"/>
              </w:rPr>
            </w:pPr>
          </w:p>
        </w:tc>
        <w:tc>
          <w:tcPr>
            <w:tcW w:w="154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extDirection w:val="tbRlV"/>
            <w:vAlign w:val="center"/>
          </w:tcPr>
          <w:p w14:paraId="12C5BE03">
            <w:pPr>
              <w:rPr>
                <w:rFonts w:hint="eastAsia"/>
              </w:rPr>
            </w:pPr>
          </w:p>
        </w:tc>
        <w:tc>
          <w:tcPr>
            <w:tcW w:w="1733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636886">
            <w:pPr>
              <w:rPr>
                <w:rFonts w:hint="eastAsia"/>
              </w:rPr>
            </w:pPr>
          </w:p>
        </w:tc>
        <w:tc>
          <w:tcPr>
            <w:tcW w:w="200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ADD70C"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支付资金时限</w:t>
            </w:r>
          </w:p>
        </w:tc>
        <w:tc>
          <w:tcPr>
            <w:tcW w:w="351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B3E9DC"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按工程进度支付</w:t>
            </w:r>
          </w:p>
        </w:tc>
      </w:tr>
      <w:tr w14:paraId="3497046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0" w:hRule="atLeast"/>
          <w:jc w:val="center"/>
        </w:trPr>
        <w:tc>
          <w:tcPr>
            <w:tcW w:w="7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extDirection w:val="tbRlV"/>
            <w:vAlign w:val="center"/>
          </w:tcPr>
          <w:p w14:paraId="06A1AE66">
            <w:pPr>
              <w:rPr>
                <w:rFonts w:hint="eastAsia"/>
              </w:rPr>
            </w:pPr>
          </w:p>
        </w:tc>
        <w:tc>
          <w:tcPr>
            <w:tcW w:w="1549" w:type="dxa"/>
            <w:vMerge w:val="restart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/>
            <w:textDirection w:val="tbRlV"/>
            <w:vAlign w:val="center"/>
          </w:tcPr>
          <w:p w14:paraId="23CA19C5"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效益指标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1F3D46"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生态效</w:t>
            </w:r>
            <w:r>
              <w:rPr>
                <w:rFonts w:hint="eastAsia"/>
                <w:lang w:val="en-US" w:eastAsia="zh-CN"/>
              </w:rPr>
              <w:br w:type="textWrapping"/>
            </w:r>
            <w:r>
              <w:rPr>
                <w:rFonts w:hint="eastAsia"/>
                <w:lang w:val="en-US" w:eastAsia="zh-CN"/>
              </w:rPr>
              <w:t>益指标</w:t>
            </w:r>
          </w:p>
        </w:tc>
        <w:tc>
          <w:tcPr>
            <w:tcW w:w="200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643907"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推进全县整体医疗水平，提高医疗服务质量</w:t>
            </w:r>
          </w:p>
        </w:tc>
        <w:tc>
          <w:tcPr>
            <w:tcW w:w="351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613F10"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逐步提高</w:t>
            </w:r>
          </w:p>
        </w:tc>
      </w:tr>
      <w:tr w14:paraId="0EE6AE8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7" w:hRule="atLeast"/>
          <w:jc w:val="center"/>
        </w:trPr>
        <w:tc>
          <w:tcPr>
            <w:tcW w:w="7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extDirection w:val="tbRlV"/>
            <w:vAlign w:val="center"/>
          </w:tcPr>
          <w:p w14:paraId="26A2B267">
            <w:pPr>
              <w:rPr>
                <w:rFonts w:hint="eastAsia"/>
              </w:rPr>
            </w:pPr>
          </w:p>
        </w:tc>
        <w:tc>
          <w:tcPr>
            <w:tcW w:w="1549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/>
            <w:textDirection w:val="tbRlV"/>
            <w:vAlign w:val="center"/>
          </w:tcPr>
          <w:p w14:paraId="25365B75">
            <w:pPr>
              <w:rPr>
                <w:rFonts w:hint="eastAsia"/>
              </w:rPr>
            </w:pP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A33513"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社会效</w:t>
            </w:r>
            <w:r>
              <w:rPr>
                <w:rFonts w:hint="eastAsia"/>
                <w:lang w:val="en-US" w:eastAsia="zh-CN"/>
              </w:rPr>
              <w:br w:type="textWrapping"/>
            </w:r>
            <w:r>
              <w:rPr>
                <w:rFonts w:hint="eastAsia"/>
                <w:lang w:val="en-US" w:eastAsia="zh-CN"/>
              </w:rPr>
              <w:t>益指标</w:t>
            </w:r>
          </w:p>
        </w:tc>
        <w:tc>
          <w:tcPr>
            <w:tcW w:w="200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282A5F"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改善医疗卫生设施条件</w:t>
            </w:r>
          </w:p>
        </w:tc>
        <w:tc>
          <w:tcPr>
            <w:tcW w:w="351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BD7541"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明显改善</w:t>
            </w:r>
          </w:p>
        </w:tc>
      </w:tr>
      <w:tr w14:paraId="6B5083A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7" w:hRule="atLeast"/>
          <w:jc w:val="center"/>
        </w:trPr>
        <w:tc>
          <w:tcPr>
            <w:tcW w:w="7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extDirection w:val="tbRlV"/>
            <w:vAlign w:val="center"/>
          </w:tcPr>
          <w:p w14:paraId="661A440B">
            <w:pPr>
              <w:rPr>
                <w:rFonts w:hint="eastAsia"/>
              </w:rPr>
            </w:pPr>
          </w:p>
        </w:tc>
        <w:tc>
          <w:tcPr>
            <w:tcW w:w="1549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/>
            <w:textDirection w:val="tbRlV"/>
            <w:vAlign w:val="center"/>
          </w:tcPr>
          <w:p w14:paraId="53433C90">
            <w:pPr>
              <w:rPr>
                <w:rFonts w:hint="eastAsia"/>
              </w:rPr>
            </w:pP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 w14:paraId="5C5D68D7"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可持续影</w:t>
            </w:r>
            <w:r>
              <w:rPr>
                <w:rFonts w:hint="eastAsia"/>
                <w:lang w:val="en-US" w:eastAsia="zh-CN"/>
              </w:rPr>
              <w:br w:type="textWrapping"/>
            </w:r>
            <w:r>
              <w:rPr>
                <w:rFonts w:hint="eastAsia"/>
                <w:lang w:val="en-US" w:eastAsia="zh-CN"/>
              </w:rPr>
              <w:t>响指标</w:t>
            </w:r>
          </w:p>
        </w:tc>
        <w:tc>
          <w:tcPr>
            <w:tcW w:w="200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713F68"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项目建成后，将更好的提供医疗服务，缓解就医压力</w:t>
            </w:r>
          </w:p>
        </w:tc>
        <w:tc>
          <w:tcPr>
            <w:tcW w:w="351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7BF17A"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明显缓解</w:t>
            </w:r>
          </w:p>
        </w:tc>
      </w:tr>
      <w:tr w14:paraId="0EE06EA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1" w:hRule="atLeast"/>
          <w:jc w:val="center"/>
        </w:trPr>
        <w:tc>
          <w:tcPr>
            <w:tcW w:w="7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extDirection w:val="tbRlV"/>
            <w:vAlign w:val="center"/>
          </w:tcPr>
          <w:p w14:paraId="46280C49">
            <w:pPr>
              <w:rPr>
                <w:rFonts w:hint="eastAsia"/>
              </w:rPr>
            </w:pPr>
          </w:p>
        </w:tc>
        <w:tc>
          <w:tcPr>
            <w:tcW w:w="15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24F5AB"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满意度</w:t>
            </w:r>
            <w:r>
              <w:rPr>
                <w:rFonts w:hint="eastAsia"/>
                <w:lang w:val="en-US" w:eastAsia="zh-CN"/>
              </w:rPr>
              <w:br w:type="textWrapping"/>
            </w:r>
            <w:r>
              <w:rPr>
                <w:rFonts w:hint="eastAsia"/>
                <w:lang w:val="en-US" w:eastAsia="zh-CN"/>
              </w:rPr>
              <w:t>指标</w:t>
            </w:r>
          </w:p>
        </w:tc>
        <w:tc>
          <w:tcPr>
            <w:tcW w:w="17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DCD427"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服务对象</w:t>
            </w:r>
            <w:r>
              <w:rPr>
                <w:rFonts w:hint="eastAsia"/>
                <w:lang w:val="en-US" w:eastAsia="zh-CN"/>
              </w:rPr>
              <w:br w:type="textWrapping"/>
            </w:r>
            <w:r>
              <w:rPr>
                <w:rFonts w:hint="eastAsia"/>
                <w:lang w:val="en-US" w:eastAsia="zh-CN"/>
              </w:rPr>
              <w:t>满意度指标</w:t>
            </w:r>
          </w:p>
        </w:tc>
        <w:tc>
          <w:tcPr>
            <w:tcW w:w="200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5EC4AB"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群众满意度提升</w:t>
            </w:r>
          </w:p>
        </w:tc>
        <w:tc>
          <w:tcPr>
            <w:tcW w:w="351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B053FB"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≥95%</w:t>
            </w:r>
          </w:p>
        </w:tc>
      </w:tr>
    </w:tbl>
    <w:p w14:paraId="38B0F86A"/>
    <w:sectPr>
      <w:pgSz w:w="11906" w:h="16838"/>
      <w:pgMar w:top="1440" w:right="1803" w:bottom="1440" w:left="1803" w:header="851" w:footer="992" w:gutter="0"/>
      <w:pgNumType w:fmt="numberInDash" w:start="1"/>
      <w:cols w:space="0" w:num="1"/>
      <w:rtlGutter w:val="0"/>
      <w:docGrid w:type="lines" w:linePitch="33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FFD6260"/>
    <w:rsid w:val="6AE52F67"/>
    <w:rsid w:val="716125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font21"/>
    <w:basedOn w:val="3"/>
    <w:uiPriority w:val="0"/>
    <w:rPr>
      <w:rFonts w:hint="eastAsia" w:ascii="仿宋_GB2312" w:eastAsia="仿宋_GB2312" w:cs="仿宋_GB2312"/>
      <w:color w:val="000000"/>
      <w:sz w:val="24"/>
      <w:szCs w:val="24"/>
      <w:u w:val="none"/>
    </w:rPr>
  </w:style>
  <w:style w:type="character" w:customStyle="1" w:styleId="5">
    <w:name w:val="font31"/>
    <w:basedOn w:val="3"/>
    <w:uiPriority w:val="0"/>
    <w:rPr>
      <w:rFonts w:hint="default" w:ascii="Times New Roman" w:hAnsi="Times New Roman" w:cs="Times New Roman"/>
      <w:color w:val="000000"/>
      <w:sz w:val="24"/>
      <w:szCs w:val="24"/>
      <w:u w:val="none"/>
    </w:rPr>
  </w:style>
  <w:style w:type="character" w:customStyle="1" w:styleId="6">
    <w:name w:val="font41"/>
    <w:basedOn w:val="3"/>
    <w:uiPriority w:val="0"/>
    <w:rPr>
      <w:rFonts w:hint="eastAsia" w:ascii="仿宋_GB2312" w:eastAsia="仿宋_GB2312" w:cs="仿宋_GB2312"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338</Words>
  <Characters>355</Characters>
  <Lines>0</Lines>
  <Paragraphs>0</Paragraphs>
  <TotalTime>6</TotalTime>
  <ScaleCrop>false</ScaleCrop>
  <LinksUpToDate>false</LinksUpToDate>
  <CharactersWithSpaces>355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2023-12-23T10:00:00Z</dcterms:created>
  <dc:creator>Administrator</dc:creator>
  <cp:lastModifiedBy>澋閣</cp:lastModifiedBy>
  <dcterms:modified xsi:type="dcterms:W3CDTF">2024-11-22T09:35:38Z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ED90643DDBD7472596ED5C3A881737A3_13</vt:lpwstr>
  </property>
</Properties>
</file>