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2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755"/>
        <w:gridCol w:w="472"/>
        <w:gridCol w:w="480"/>
        <w:gridCol w:w="480"/>
        <w:gridCol w:w="472"/>
        <w:gridCol w:w="571"/>
        <w:gridCol w:w="480"/>
        <w:gridCol w:w="540"/>
        <w:gridCol w:w="1109"/>
        <w:gridCol w:w="1220"/>
        <w:gridCol w:w="376"/>
        <w:gridCol w:w="104"/>
        <w:gridCol w:w="236"/>
        <w:gridCol w:w="524"/>
        <w:gridCol w:w="236"/>
        <w:gridCol w:w="424"/>
        <w:gridCol w:w="236"/>
        <w:gridCol w:w="564"/>
        <w:gridCol w:w="236"/>
        <w:gridCol w:w="604"/>
        <w:gridCol w:w="236"/>
        <w:gridCol w:w="1100"/>
        <w:gridCol w:w="236"/>
        <w:gridCol w:w="444"/>
        <w:gridCol w:w="236"/>
        <w:gridCol w:w="444"/>
        <w:gridCol w:w="236"/>
        <w:gridCol w:w="704"/>
        <w:gridCol w:w="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375" w:hRule="atLeast"/>
        </w:trPr>
        <w:tc>
          <w:tcPr>
            <w:tcW w:w="2167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spacing w:beforeLines="0" w:afterLines="0" w:line="560" w:lineRule="exact"/>
              <w:jc w:val="left"/>
              <w:rPr>
                <w:rFonts w:hint="eastAsia" w:ascii="黑体" w:hAnsi="黑体" w:eastAsia="黑体"/>
                <w:kern w:val="0"/>
                <w:sz w:val="32"/>
              </w:rPr>
            </w:pPr>
            <w:r>
              <w:rPr>
                <w:rFonts w:hint="eastAsia" w:ascii="黑体" w:hAnsi="黑体" w:eastAsia="黑体"/>
                <w:kern w:val="0"/>
                <w:sz w:val="32"/>
              </w:rPr>
              <w:t>附件2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336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275" w:type="dxa"/>
            <w:gridSpan w:val="30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spacing w:beforeLines="0" w:afterLines="0" w:line="600" w:lineRule="exact"/>
              <w:jc w:val="center"/>
              <w:rPr>
                <w:rFonts w:hint="eastAsia" w:ascii="方正小标宋_GBK" w:hAnsi="宋体" w:eastAsia="方正小标宋_GBK"/>
                <w:kern w:val="0"/>
                <w:sz w:val="40"/>
              </w:rPr>
            </w:pPr>
            <w:bookmarkStart w:id="0" w:name="_GoBack"/>
            <w:r>
              <w:rPr>
                <w:rFonts w:hint="eastAsia" w:ascii="方正小标宋_GBK" w:hAnsi="宋体" w:eastAsia="方正小标宋_GBK"/>
                <w:kern w:val="0"/>
                <w:sz w:val="40"/>
              </w:rPr>
              <w:t>宁夏重度残疾人护理补贴登记表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275" w:type="dxa"/>
            <w:gridSpan w:val="30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spacing w:beforeLines="0" w:afterLines="0" w:line="500" w:lineRule="exact"/>
              <w:jc w:val="center"/>
              <w:rPr>
                <w:rFonts w:hint="eastAsia"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(        年    月)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275" w:type="dxa"/>
            <w:gridSpan w:val="30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b/>
                <w:kern w:val="0"/>
                <w:sz w:val="20"/>
              </w:rPr>
            </w:pPr>
            <w:r>
              <w:rPr>
                <w:rFonts w:hint="eastAsia" w:ascii="宋体" w:hAnsi="宋体"/>
                <w:b/>
                <w:kern w:val="0"/>
                <w:sz w:val="20"/>
              </w:rPr>
              <w:t>登记单位:</w:t>
            </w:r>
            <w:r>
              <w:rPr>
                <w:rFonts w:hint="eastAsia" w:ascii="宋体" w:hAnsi="宋体"/>
                <w:b/>
                <w:kern w:val="0"/>
                <w:sz w:val="20"/>
                <w:u w:val="single"/>
              </w:rPr>
              <w:t xml:space="preserve">             </w:t>
            </w:r>
            <w:r>
              <w:rPr>
                <w:rFonts w:hint="eastAsia" w:ascii="宋体" w:hAnsi="宋体"/>
                <w:b/>
                <w:kern w:val="0"/>
                <w:sz w:val="20"/>
              </w:rPr>
              <w:t xml:space="preserve">(乡镇/街道办、县/区民政局、残联)                  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180" w:lineRule="exact"/>
              <w:jc w:val="center"/>
              <w:rPr>
                <w:rFonts w:hint="eastAsia" w:ascii="宋体" w:hAnsi="宋体"/>
                <w:kern w:val="0"/>
                <w:sz w:val="15"/>
              </w:rPr>
            </w:pPr>
            <w:r>
              <w:rPr>
                <w:rFonts w:hint="eastAsia" w:ascii="宋体" w:hAnsi="宋体"/>
                <w:kern w:val="0"/>
                <w:sz w:val="15"/>
              </w:rPr>
              <w:t>序号</w:t>
            </w:r>
          </w:p>
        </w:tc>
        <w:tc>
          <w:tcPr>
            <w:tcW w:w="7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180" w:lineRule="exact"/>
              <w:jc w:val="center"/>
              <w:rPr>
                <w:rFonts w:hint="eastAsia" w:ascii="宋体" w:hAnsi="宋体"/>
                <w:kern w:val="0"/>
                <w:sz w:val="15"/>
              </w:rPr>
            </w:pPr>
            <w:r>
              <w:rPr>
                <w:rFonts w:hint="eastAsia" w:ascii="宋体" w:hAnsi="宋体"/>
                <w:kern w:val="0"/>
                <w:sz w:val="15"/>
              </w:rPr>
              <w:t>姓 名</w:t>
            </w:r>
          </w:p>
        </w:tc>
        <w:tc>
          <w:tcPr>
            <w:tcW w:w="4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180" w:lineRule="exact"/>
              <w:jc w:val="center"/>
              <w:rPr>
                <w:rFonts w:hint="eastAsia" w:ascii="宋体" w:hAnsi="宋体"/>
                <w:kern w:val="0"/>
                <w:sz w:val="15"/>
              </w:rPr>
            </w:pPr>
            <w:r>
              <w:rPr>
                <w:rFonts w:hint="eastAsia" w:ascii="宋体" w:hAnsi="宋体"/>
                <w:kern w:val="0"/>
                <w:sz w:val="15"/>
              </w:rPr>
              <w:t>男性(1)</w:t>
            </w:r>
          </w:p>
        </w:tc>
        <w:tc>
          <w:tcPr>
            <w:tcW w:w="4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spacing w:beforeLines="0" w:afterLines="0" w:line="180" w:lineRule="exact"/>
              <w:jc w:val="center"/>
              <w:rPr>
                <w:rFonts w:hint="eastAsia" w:ascii="宋体" w:hAnsi="宋体"/>
                <w:kern w:val="0"/>
                <w:sz w:val="15"/>
              </w:rPr>
            </w:pPr>
            <w:r>
              <w:rPr>
                <w:rFonts w:hint="eastAsia" w:ascii="宋体" w:hAnsi="宋体"/>
                <w:kern w:val="0"/>
                <w:sz w:val="15"/>
              </w:rPr>
              <w:t>城镇(1)</w:t>
            </w:r>
          </w:p>
        </w:tc>
        <w:tc>
          <w:tcPr>
            <w:tcW w:w="4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180" w:lineRule="exact"/>
              <w:jc w:val="center"/>
              <w:rPr>
                <w:rFonts w:hint="eastAsia" w:ascii="宋体" w:hAnsi="宋体"/>
                <w:kern w:val="0"/>
                <w:sz w:val="15"/>
              </w:rPr>
            </w:pPr>
            <w:r>
              <w:rPr>
                <w:rFonts w:hint="eastAsia" w:ascii="宋体" w:hAnsi="宋体"/>
                <w:kern w:val="0"/>
                <w:sz w:val="15"/>
              </w:rPr>
              <w:t>年龄</w:t>
            </w:r>
          </w:p>
        </w:tc>
        <w:tc>
          <w:tcPr>
            <w:tcW w:w="47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180" w:lineRule="exact"/>
              <w:jc w:val="center"/>
              <w:rPr>
                <w:rFonts w:hint="eastAsia" w:ascii="宋体" w:hAnsi="宋体"/>
                <w:kern w:val="0"/>
                <w:sz w:val="15"/>
              </w:rPr>
            </w:pPr>
            <w:r>
              <w:rPr>
                <w:rFonts w:hint="eastAsia" w:ascii="宋体" w:hAnsi="宋体"/>
                <w:kern w:val="0"/>
                <w:sz w:val="15"/>
              </w:rPr>
              <w:t>新增(1)</w:t>
            </w:r>
          </w:p>
        </w:tc>
        <w:tc>
          <w:tcPr>
            <w:tcW w:w="571" w:type="dxa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180" w:lineRule="exact"/>
              <w:jc w:val="center"/>
              <w:rPr>
                <w:rFonts w:hint="eastAsia" w:ascii="宋体" w:hAnsi="宋体"/>
                <w:kern w:val="0"/>
                <w:sz w:val="15"/>
              </w:rPr>
            </w:pPr>
            <w:r>
              <w:rPr>
                <w:rFonts w:hint="eastAsia" w:ascii="宋体" w:hAnsi="宋体"/>
                <w:kern w:val="0"/>
                <w:sz w:val="15"/>
              </w:rPr>
              <w:t>死</w:t>
            </w:r>
          </w:p>
          <w:p>
            <w:pPr>
              <w:spacing w:beforeLines="0" w:afterLines="0" w:line="180" w:lineRule="exact"/>
              <w:jc w:val="center"/>
              <w:rPr>
                <w:rFonts w:hint="eastAsia" w:ascii="宋体" w:hAnsi="宋体"/>
                <w:kern w:val="0"/>
                <w:sz w:val="15"/>
              </w:rPr>
            </w:pPr>
            <w:r>
              <w:rPr>
                <w:rFonts w:hint="eastAsia" w:ascii="宋体" w:hAnsi="宋体"/>
                <w:kern w:val="0"/>
                <w:sz w:val="15"/>
              </w:rPr>
              <w:t>亡</w:t>
            </w:r>
          </w:p>
          <w:p>
            <w:pPr>
              <w:spacing w:beforeLines="0" w:afterLines="0" w:line="180" w:lineRule="exact"/>
              <w:jc w:val="center"/>
              <w:rPr>
                <w:rFonts w:hint="eastAsia" w:ascii="宋体" w:hAnsi="宋体"/>
                <w:kern w:val="0"/>
                <w:sz w:val="15"/>
              </w:rPr>
            </w:pPr>
            <w:r>
              <w:rPr>
                <w:rFonts w:hint="eastAsia" w:ascii="宋体" w:hAnsi="宋体"/>
                <w:kern w:val="0"/>
                <w:sz w:val="15"/>
              </w:rPr>
              <w:t>（1）</w:t>
            </w:r>
          </w:p>
        </w:tc>
        <w:tc>
          <w:tcPr>
            <w:tcW w:w="4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180" w:lineRule="exact"/>
              <w:jc w:val="center"/>
              <w:rPr>
                <w:rFonts w:hint="eastAsia" w:ascii="宋体" w:hAnsi="宋体"/>
                <w:kern w:val="0"/>
                <w:sz w:val="15"/>
              </w:rPr>
            </w:pPr>
            <w:r>
              <w:rPr>
                <w:rFonts w:hint="eastAsia" w:ascii="宋体" w:hAnsi="宋体"/>
                <w:kern w:val="0"/>
                <w:sz w:val="15"/>
              </w:rPr>
              <w:t>残疾类别</w:t>
            </w:r>
          </w:p>
        </w:tc>
        <w:tc>
          <w:tcPr>
            <w:tcW w:w="5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180" w:lineRule="exact"/>
              <w:jc w:val="center"/>
              <w:rPr>
                <w:rFonts w:hint="eastAsia" w:ascii="宋体" w:hAnsi="宋体"/>
                <w:kern w:val="0"/>
                <w:sz w:val="15"/>
              </w:rPr>
            </w:pPr>
            <w:r>
              <w:rPr>
                <w:rFonts w:hint="eastAsia" w:ascii="宋体" w:hAnsi="宋体"/>
                <w:kern w:val="0"/>
                <w:sz w:val="15"/>
              </w:rPr>
              <w:t>残疾等级</w:t>
            </w:r>
          </w:p>
        </w:tc>
        <w:tc>
          <w:tcPr>
            <w:tcW w:w="11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180" w:lineRule="exact"/>
              <w:jc w:val="center"/>
              <w:rPr>
                <w:rFonts w:hint="eastAsia" w:ascii="宋体" w:hAnsi="宋体"/>
                <w:kern w:val="0"/>
                <w:sz w:val="15"/>
              </w:rPr>
            </w:pPr>
            <w:r>
              <w:rPr>
                <w:rFonts w:hint="eastAsia" w:ascii="宋体" w:hAnsi="宋体"/>
                <w:kern w:val="0"/>
                <w:sz w:val="15"/>
              </w:rPr>
              <w:t>残疾人证号</w:t>
            </w:r>
          </w:p>
        </w:tc>
        <w:tc>
          <w:tcPr>
            <w:tcW w:w="159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180" w:lineRule="exact"/>
              <w:jc w:val="center"/>
              <w:rPr>
                <w:rFonts w:hint="eastAsia" w:ascii="宋体" w:hAnsi="宋体"/>
                <w:kern w:val="0"/>
                <w:sz w:val="15"/>
              </w:rPr>
            </w:pPr>
            <w:r>
              <w:rPr>
                <w:rFonts w:hint="eastAsia" w:ascii="宋体" w:hAnsi="宋体"/>
                <w:kern w:val="0"/>
                <w:sz w:val="15"/>
              </w:rPr>
              <w:t>家庭详细住址</w:t>
            </w:r>
          </w:p>
        </w:tc>
        <w:tc>
          <w:tcPr>
            <w:tcW w:w="86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180" w:lineRule="exact"/>
              <w:jc w:val="center"/>
              <w:rPr>
                <w:rFonts w:hint="eastAsia" w:ascii="宋体" w:hAnsi="宋体"/>
                <w:kern w:val="0"/>
                <w:sz w:val="15"/>
              </w:rPr>
            </w:pPr>
            <w:r>
              <w:rPr>
                <w:rFonts w:hint="eastAsia" w:ascii="宋体" w:hAnsi="宋体"/>
                <w:kern w:val="0"/>
                <w:sz w:val="15"/>
              </w:rPr>
              <w:t>申请时间(年、月)</w:t>
            </w:r>
          </w:p>
        </w:tc>
        <w:tc>
          <w:tcPr>
            <w:tcW w:w="6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180" w:lineRule="exact"/>
              <w:jc w:val="center"/>
              <w:rPr>
                <w:rFonts w:hint="eastAsia" w:ascii="宋体" w:hAnsi="宋体"/>
                <w:kern w:val="0"/>
                <w:sz w:val="15"/>
              </w:rPr>
            </w:pPr>
            <w:r>
              <w:rPr>
                <w:rFonts w:hint="eastAsia" w:ascii="宋体" w:hAnsi="宋体"/>
                <w:kern w:val="0"/>
                <w:sz w:val="15"/>
              </w:rPr>
              <w:t>月补贴金  额     (元)</w:t>
            </w:r>
          </w:p>
        </w:tc>
        <w:tc>
          <w:tcPr>
            <w:tcW w:w="297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kern w:val="0"/>
                <w:sz w:val="15"/>
              </w:rPr>
            </w:pPr>
            <w:r>
              <w:rPr>
                <w:rFonts w:hint="eastAsia" w:ascii="宋体" w:hAnsi="宋体"/>
                <w:kern w:val="0"/>
                <w:sz w:val="15"/>
              </w:rPr>
              <w:t>一卡通号</w:t>
            </w:r>
          </w:p>
        </w:tc>
        <w:tc>
          <w:tcPr>
            <w:tcW w:w="13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kern w:val="0"/>
                <w:sz w:val="15"/>
              </w:rPr>
            </w:pPr>
            <w:r>
              <w:rPr>
                <w:rFonts w:hint="eastAsia" w:ascii="宋体" w:hAnsi="宋体"/>
                <w:kern w:val="0"/>
                <w:sz w:val="15"/>
              </w:rPr>
              <w:t>家庭人口</w:t>
            </w:r>
          </w:p>
        </w:tc>
        <w:tc>
          <w:tcPr>
            <w:tcW w:w="100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kern w:val="0"/>
                <w:sz w:val="15"/>
              </w:rPr>
            </w:pPr>
            <w:r>
              <w:rPr>
                <w:rFonts w:hint="eastAsia" w:ascii="宋体" w:hAnsi="宋体"/>
                <w:kern w:val="0"/>
                <w:sz w:val="15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5"/>
              </w:rPr>
            </w:pPr>
          </w:p>
        </w:tc>
        <w:tc>
          <w:tcPr>
            <w:tcW w:w="7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5"/>
              </w:rPr>
            </w:pPr>
          </w:p>
        </w:tc>
        <w:tc>
          <w:tcPr>
            <w:tcW w:w="4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5"/>
              </w:rPr>
            </w:pPr>
          </w:p>
        </w:tc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5"/>
              </w:rPr>
            </w:pPr>
          </w:p>
        </w:tc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5"/>
              </w:rPr>
            </w:pPr>
          </w:p>
        </w:tc>
        <w:tc>
          <w:tcPr>
            <w:tcW w:w="47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5"/>
              </w:rPr>
            </w:pPr>
          </w:p>
        </w:tc>
        <w:tc>
          <w:tcPr>
            <w:tcW w:w="571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5"/>
              </w:rPr>
            </w:pPr>
          </w:p>
        </w:tc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5"/>
              </w:rPr>
            </w:pPr>
          </w:p>
        </w:tc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5"/>
              </w:rPr>
            </w:pPr>
          </w:p>
        </w:tc>
        <w:tc>
          <w:tcPr>
            <w:tcW w:w="11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5"/>
              </w:rPr>
            </w:pPr>
          </w:p>
        </w:tc>
        <w:tc>
          <w:tcPr>
            <w:tcW w:w="159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5"/>
              </w:rPr>
            </w:pPr>
          </w:p>
        </w:tc>
        <w:tc>
          <w:tcPr>
            <w:tcW w:w="86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5"/>
              </w:rPr>
            </w:pPr>
          </w:p>
        </w:tc>
        <w:tc>
          <w:tcPr>
            <w:tcW w:w="6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5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kern w:val="0"/>
                <w:sz w:val="15"/>
              </w:rPr>
            </w:pPr>
            <w:r>
              <w:rPr>
                <w:rFonts w:hint="eastAsia" w:ascii="宋体" w:hAnsi="宋体"/>
                <w:kern w:val="0"/>
                <w:sz w:val="15"/>
              </w:rPr>
              <w:t>开户行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kern w:val="0"/>
                <w:sz w:val="15"/>
              </w:rPr>
            </w:pPr>
            <w:r>
              <w:rPr>
                <w:rFonts w:hint="eastAsia" w:ascii="宋体" w:hAnsi="宋体"/>
                <w:kern w:val="0"/>
                <w:sz w:val="15"/>
              </w:rPr>
              <w:t>户名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kern w:val="0"/>
                <w:sz w:val="15"/>
              </w:rPr>
            </w:pPr>
            <w:r>
              <w:rPr>
                <w:rFonts w:hint="eastAsia" w:ascii="宋体" w:hAnsi="宋体"/>
                <w:kern w:val="0"/>
                <w:sz w:val="15"/>
              </w:rPr>
              <w:t>帐号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kern w:val="0"/>
                <w:sz w:val="15"/>
              </w:rPr>
            </w:pPr>
            <w:r>
              <w:rPr>
                <w:rFonts w:hint="eastAsia" w:ascii="宋体" w:hAnsi="宋体"/>
                <w:kern w:val="0"/>
                <w:sz w:val="15"/>
              </w:rPr>
              <w:t>总人口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="宋体" w:hAnsi="宋体"/>
                <w:kern w:val="0"/>
                <w:sz w:val="15"/>
              </w:rPr>
            </w:pPr>
            <w:r>
              <w:rPr>
                <w:rFonts w:hint="eastAsia" w:ascii="宋体" w:hAnsi="宋体"/>
                <w:kern w:val="0"/>
                <w:sz w:val="15"/>
              </w:rPr>
              <w:t>残疾人人  口</w:t>
            </w:r>
          </w:p>
        </w:tc>
        <w:tc>
          <w:tcPr>
            <w:tcW w:w="100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86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100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86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86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86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86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86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86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86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86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86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275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 xml:space="preserve">              登记人：                                                                                                               负责人：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4275" w:type="dxa"/>
            <w:gridSpan w:val="30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spacing w:beforeLines="0" w:afterLines="0" w:line="180" w:lineRule="exact"/>
              <w:jc w:val="left"/>
              <w:rPr>
                <w:rFonts w:hint="eastAsia" w:ascii="宋体" w:hAnsi="宋体"/>
                <w:kern w:val="0"/>
                <w:sz w:val="15"/>
              </w:rPr>
            </w:pPr>
            <w:r>
              <w:rPr>
                <w:rFonts w:hint="eastAsia" w:ascii="宋体" w:hAnsi="宋体"/>
                <w:kern w:val="0"/>
                <w:sz w:val="15"/>
              </w:rPr>
              <w:t xml:space="preserve">备注:1.表中各列中的“(1)”表示“是”，如某补贴对象为男性，则在该列中填写数字“1”，否则不填写。2.各单位填报此表时,1式2份,盖章后上报1份,存档1份。 </w:t>
            </w:r>
          </w:p>
          <w:p>
            <w:pPr>
              <w:spacing w:beforeLines="0" w:afterLines="0" w:line="180" w:lineRule="exact"/>
              <w:jc w:val="left"/>
              <w:rPr>
                <w:rFonts w:hint="eastAsia" w:ascii="宋体" w:hAnsi="宋体"/>
                <w:kern w:val="0"/>
                <w:sz w:val="15"/>
              </w:rPr>
            </w:pPr>
            <w:r>
              <w:rPr>
                <w:rFonts w:hint="eastAsia" w:ascii="宋体" w:hAnsi="宋体"/>
                <w:kern w:val="0"/>
                <w:sz w:val="15"/>
              </w:rPr>
              <w:t xml:space="preserve">     3.县（区）民政局、残联于每年12月20日前，将本县汇总后的此表报自治区民政厅、残联备查。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0A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Lines="0" w:afterLines="0"/>
      <w:jc w:val="both"/>
    </w:pPr>
    <w:rPr>
      <w:rFonts w:hint="default" w:ascii="Calibri" w:hAnsi="Calibri" w:eastAsia="宋体" w:cs="Times New Roman"/>
      <w:kern w:val="2"/>
      <w:sz w:val="21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MZJ71</dc:creator>
  <cp:lastModifiedBy>MZJ71</cp:lastModifiedBy>
  <dcterms:modified xsi:type="dcterms:W3CDTF">2018-09-05T02:30:53Z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