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0" w:lineRule="auto"/>
        <w:rPr>
          <w:rFonts w:ascii="Arial"/>
          <w:sz w:val="21"/>
        </w:rPr>
      </w:pPr>
    </w:p>
    <w:p>
      <w:pPr>
        <w:spacing w:line="271" w:lineRule="auto"/>
        <w:rPr>
          <w:rFonts w:ascii="Arial"/>
          <w:sz w:val="21"/>
        </w:rPr>
      </w:pPr>
    </w:p>
    <w:p>
      <w:pPr>
        <w:spacing w:line="271" w:lineRule="auto"/>
        <w:rPr>
          <w:rFonts w:ascii="Arial"/>
          <w:sz w:val="21"/>
        </w:rPr>
      </w:pPr>
    </w:p>
    <w:p>
      <w:pPr>
        <w:spacing w:before="100" w:line="222" w:lineRule="auto"/>
        <w:ind w:left="752"/>
        <w:rPr>
          <w:rFonts w:hint="eastAsia" w:ascii="仿宋" w:hAnsi="仿宋" w:eastAsia="仿宋" w:cs="仿宋"/>
          <w:sz w:val="31"/>
          <w:szCs w:val="31"/>
          <w:lang w:eastAsia="zh-CN"/>
        </w:rPr>
      </w:pPr>
      <w:r>
        <w:rPr>
          <w:rFonts w:ascii="仿宋" w:hAnsi="仿宋" w:eastAsia="仿宋" w:cs="仿宋"/>
          <w:spacing w:val="-6"/>
          <w:sz w:val="31"/>
          <w:szCs w:val="31"/>
        </w:rPr>
        <w:t>附件</w:t>
      </w:r>
      <w:r>
        <w:rPr>
          <w:rFonts w:ascii="仿宋" w:hAnsi="仿宋" w:eastAsia="仿宋" w:cs="仿宋"/>
          <w:spacing w:val="-41"/>
          <w:sz w:val="31"/>
          <w:szCs w:val="31"/>
        </w:rPr>
        <w:t xml:space="preserve"> </w:t>
      </w:r>
      <w:r>
        <w:rPr>
          <w:rFonts w:hint="eastAsia" w:ascii="仿宋" w:hAnsi="仿宋" w:eastAsia="仿宋" w:cs="仿宋"/>
          <w:spacing w:val="-6"/>
          <w:sz w:val="31"/>
          <w:szCs w:val="31"/>
          <w:lang w:val="en-US" w:eastAsia="zh-CN"/>
        </w:rPr>
        <w:t>5</w:t>
      </w:r>
    </w:p>
    <w:p>
      <w:pPr>
        <w:spacing w:before="78" w:line="259" w:lineRule="auto"/>
        <w:ind w:left="2265"/>
        <w:outlineLvl w:val="0"/>
        <w:rPr>
          <w:rFonts w:ascii="宋体" w:hAnsi="宋体" w:eastAsia="宋体" w:cs="宋体"/>
          <w:sz w:val="43"/>
          <w:szCs w:val="43"/>
        </w:rPr>
      </w:pPr>
      <w:bookmarkStart w:id="0" w:name="_GoBack"/>
      <w:r>
        <w:rPr>
          <w:rFonts w:hint="eastAsia" w:ascii="宋体" w:hAnsi="宋体" w:eastAsia="宋体" w:cs="宋体"/>
          <w:b/>
          <w:bCs/>
          <w:spacing w:val="6"/>
          <w:sz w:val="43"/>
          <w:szCs w:val="43"/>
          <w:lang w:eastAsia="zh-CN"/>
        </w:rPr>
        <w:t>海原</w:t>
      </w:r>
      <w:r>
        <w:rPr>
          <w:rFonts w:ascii="宋体" w:hAnsi="宋体" w:eastAsia="宋体" w:cs="宋体"/>
          <w:b/>
          <w:bCs/>
          <w:spacing w:val="6"/>
          <w:sz w:val="43"/>
          <w:szCs w:val="43"/>
        </w:rPr>
        <w:t>县</w:t>
      </w:r>
      <w:r>
        <w:rPr>
          <w:rFonts w:ascii="宋体" w:hAnsi="宋体" w:eastAsia="宋体" w:cs="宋体"/>
          <w:b/>
          <w:bCs/>
          <w:spacing w:val="6"/>
          <w:sz w:val="43"/>
          <w:szCs w:val="43"/>
          <w:u w:val="single" w:color="auto"/>
        </w:rPr>
        <w:t>农业农村</w:t>
      </w:r>
      <w:r>
        <w:rPr>
          <w:rFonts w:ascii="宋体" w:hAnsi="宋体" w:eastAsia="宋体" w:cs="宋体"/>
          <w:b/>
          <w:bCs/>
          <w:spacing w:val="6"/>
          <w:sz w:val="43"/>
          <w:szCs w:val="43"/>
        </w:rPr>
        <w:t>系统权力清单指导目录调整</w:t>
      </w:r>
      <w:r>
        <w:rPr>
          <w:rFonts w:ascii="宋体" w:hAnsi="宋体" w:eastAsia="宋体" w:cs="宋体"/>
          <w:b/>
          <w:bCs/>
          <w:spacing w:val="5"/>
          <w:sz w:val="43"/>
          <w:szCs w:val="43"/>
        </w:rPr>
        <w:t>表（增加）</w:t>
      </w:r>
    </w:p>
    <w:bookmarkEnd w:id="0"/>
    <w:p>
      <w:pPr>
        <w:spacing w:before="10"/>
      </w:pPr>
    </w:p>
    <w:p>
      <w:pPr>
        <w:spacing w:before="10"/>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691" w:type="dxa"/>
            <w:vAlign w:val="top"/>
          </w:tcPr>
          <w:p>
            <w:pPr>
              <w:spacing w:before="290" w:line="225" w:lineRule="auto"/>
              <w:ind w:left="143"/>
              <w:rPr>
                <w:rFonts w:ascii="楷体" w:hAnsi="楷体" w:eastAsia="楷体" w:cs="楷体"/>
                <w:sz w:val="19"/>
                <w:szCs w:val="19"/>
              </w:rPr>
            </w:pPr>
            <w:r>
              <w:rPr>
                <w:rFonts w:ascii="楷体" w:hAnsi="楷体" w:eastAsia="楷体" w:cs="楷体"/>
                <w:b/>
                <w:bCs/>
                <w:spacing w:val="7"/>
                <w:sz w:val="19"/>
                <w:szCs w:val="19"/>
              </w:rPr>
              <w:t>序号</w:t>
            </w:r>
          </w:p>
        </w:tc>
        <w:tc>
          <w:tcPr>
            <w:tcW w:w="737" w:type="dxa"/>
            <w:vAlign w:val="top"/>
          </w:tcPr>
          <w:p>
            <w:pPr>
              <w:spacing w:before="170" w:line="233" w:lineRule="auto"/>
              <w:ind w:left="170"/>
              <w:rPr>
                <w:rFonts w:ascii="楷体" w:hAnsi="楷体" w:eastAsia="楷体" w:cs="楷体"/>
                <w:sz w:val="19"/>
                <w:szCs w:val="19"/>
              </w:rPr>
            </w:pPr>
            <w:r>
              <w:rPr>
                <w:rFonts w:ascii="楷体" w:hAnsi="楷体" w:eastAsia="楷体" w:cs="楷体"/>
                <w:b/>
                <w:bCs/>
                <w:spacing w:val="4"/>
                <w:sz w:val="19"/>
                <w:szCs w:val="19"/>
              </w:rPr>
              <w:t>职权</w:t>
            </w:r>
          </w:p>
          <w:p>
            <w:pPr>
              <w:spacing w:line="233" w:lineRule="auto"/>
              <w:ind w:left="172"/>
              <w:rPr>
                <w:rFonts w:ascii="楷体" w:hAnsi="楷体" w:eastAsia="楷体" w:cs="楷体"/>
                <w:sz w:val="19"/>
                <w:szCs w:val="19"/>
              </w:rPr>
            </w:pPr>
            <w:r>
              <w:rPr>
                <w:rFonts w:ascii="楷体" w:hAnsi="楷体" w:eastAsia="楷体" w:cs="楷体"/>
                <w:b/>
                <w:bCs/>
                <w:spacing w:val="3"/>
                <w:sz w:val="19"/>
                <w:szCs w:val="19"/>
              </w:rPr>
              <w:t>类型</w:t>
            </w:r>
          </w:p>
        </w:tc>
        <w:tc>
          <w:tcPr>
            <w:tcW w:w="1449" w:type="dxa"/>
            <w:vAlign w:val="top"/>
          </w:tcPr>
          <w:p>
            <w:pPr>
              <w:spacing w:before="290" w:line="229" w:lineRule="auto"/>
              <w:ind w:left="326"/>
              <w:rPr>
                <w:rFonts w:ascii="楷体" w:hAnsi="楷体" w:eastAsia="楷体" w:cs="楷体"/>
                <w:sz w:val="19"/>
                <w:szCs w:val="19"/>
              </w:rPr>
            </w:pPr>
            <w:r>
              <w:rPr>
                <w:rFonts w:ascii="楷体" w:hAnsi="楷体" w:eastAsia="楷体" w:cs="楷体"/>
                <w:b/>
                <w:bCs/>
                <w:spacing w:val="6"/>
                <w:sz w:val="19"/>
                <w:szCs w:val="19"/>
              </w:rPr>
              <w:t>职权名称</w:t>
            </w:r>
          </w:p>
        </w:tc>
        <w:tc>
          <w:tcPr>
            <w:tcW w:w="681" w:type="dxa"/>
            <w:vAlign w:val="top"/>
          </w:tcPr>
          <w:p>
            <w:pPr>
              <w:spacing w:before="170" w:line="233" w:lineRule="auto"/>
              <w:ind w:left="146"/>
              <w:rPr>
                <w:rFonts w:ascii="楷体" w:hAnsi="楷体" w:eastAsia="楷体" w:cs="楷体"/>
                <w:sz w:val="19"/>
                <w:szCs w:val="19"/>
              </w:rPr>
            </w:pPr>
            <w:r>
              <w:rPr>
                <w:rFonts w:ascii="楷体" w:hAnsi="楷体" w:eastAsia="楷体" w:cs="楷体"/>
                <w:b/>
                <w:bCs/>
                <w:spacing w:val="3"/>
                <w:sz w:val="19"/>
                <w:szCs w:val="19"/>
              </w:rPr>
              <w:t>子项</w:t>
            </w:r>
          </w:p>
          <w:p>
            <w:pPr>
              <w:spacing w:line="235" w:lineRule="auto"/>
              <w:ind w:left="139"/>
              <w:rPr>
                <w:rFonts w:ascii="楷体" w:hAnsi="楷体" w:eastAsia="楷体" w:cs="楷体"/>
                <w:sz w:val="19"/>
                <w:szCs w:val="19"/>
              </w:rPr>
            </w:pPr>
            <w:r>
              <w:rPr>
                <w:rFonts w:ascii="楷体" w:hAnsi="楷体" w:eastAsia="楷体" w:cs="楷体"/>
                <w:b/>
                <w:bCs/>
                <w:spacing w:val="6"/>
                <w:sz w:val="19"/>
                <w:szCs w:val="19"/>
              </w:rPr>
              <w:t>名称</w:t>
            </w:r>
          </w:p>
        </w:tc>
        <w:tc>
          <w:tcPr>
            <w:tcW w:w="675" w:type="dxa"/>
            <w:vAlign w:val="top"/>
          </w:tcPr>
          <w:p>
            <w:pPr>
              <w:spacing w:before="170" w:line="233" w:lineRule="auto"/>
              <w:ind w:left="156"/>
              <w:rPr>
                <w:rFonts w:ascii="楷体" w:hAnsi="楷体" w:eastAsia="楷体" w:cs="楷体"/>
                <w:sz w:val="19"/>
                <w:szCs w:val="19"/>
              </w:rPr>
            </w:pPr>
            <w:r>
              <w:rPr>
                <w:rFonts w:ascii="楷体" w:hAnsi="楷体" w:eastAsia="楷体" w:cs="楷体"/>
                <w:b/>
                <w:bCs/>
                <w:spacing w:val="-5"/>
                <w:sz w:val="19"/>
                <w:szCs w:val="19"/>
              </w:rPr>
              <w:t>实施</w:t>
            </w:r>
          </w:p>
          <w:p>
            <w:pPr>
              <w:spacing w:line="224" w:lineRule="auto"/>
              <w:ind w:left="135"/>
              <w:rPr>
                <w:rFonts w:ascii="楷体" w:hAnsi="楷体" w:eastAsia="楷体" w:cs="楷体"/>
                <w:sz w:val="19"/>
                <w:szCs w:val="19"/>
              </w:rPr>
            </w:pPr>
            <w:r>
              <w:rPr>
                <w:rFonts w:ascii="楷体" w:hAnsi="楷体" w:eastAsia="楷体" w:cs="楷体"/>
                <w:b/>
                <w:bCs/>
                <w:spacing w:val="6"/>
                <w:sz w:val="19"/>
                <w:szCs w:val="19"/>
              </w:rPr>
              <w:t>部门</w:t>
            </w:r>
          </w:p>
        </w:tc>
        <w:tc>
          <w:tcPr>
            <w:tcW w:w="4842" w:type="dxa"/>
            <w:vAlign w:val="top"/>
          </w:tcPr>
          <w:p>
            <w:pPr>
              <w:spacing w:before="290" w:line="229" w:lineRule="auto"/>
              <w:ind w:left="2026"/>
              <w:rPr>
                <w:rFonts w:ascii="楷体" w:hAnsi="楷体" w:eastAsia="楷体" w:cs="楷体"/>
                <w:sz w:val="19"/>
                <w:szCs w:val="19"/>
              </w:rPr>
            </w:pPr>
            <w:r>
              <w:rPr>
                <w:rFonts w:ascii="楷体" w:hAnsi="楷体" w:eastAsia="楷体" w:cs="楷体"/>
                <w:b/>
                <w:bCs/>
                <w:spacing w:val="6"/>
                <w:sz w:val="19"/>
                <w:szCs w:val="19"/>
              </w:rPr>
              <w:t>职权依据</w:t>
            </w:r>
          </w:p>
        </w:tc>
        <w:tc>
          <w:tcPr>
            <w:tcW w:w="800" w:type="dxa"/>
            <w:vAlign w:val="top"/>
          </w:tcPr>
          <w:p>
            <w:pPr>
              <w:spacing w:before="170" w:line="233" w:lineRule="auto"/>
              <w:ind w:left="201"/>
              <w:rPr>
                <w:rFonts w:ascii="楷体" w:hAnsi="楷体" w:eastAsia="楷体" w:cs="楷体"/>
                <w:sz w:val="19"/>
                <w:szCs w:val="19"/>
              </w:rPr>
            </w:pPr>
            <w:r>
              <w:rPr>
                <w:rFonts w:ascii="楷体" w:hAnsi="楷体" w:eastAsia="楷体" w:cs="楷体"/>
                <w:b/>
                <w:bCs/>
                <w:spacing w:val="6"/>
                <w:sz w:val="19"/>
                <w:szCs w:val="19"/>
              </w:rPr>
              <w:t>行使</w:t>
            </w:r>
          </w:p>
          <w:p>
            <w:pPr>
              <w:spacing w:line="238" w:lineRule="auto"/>
              <w:ind w:left="202"/>
              <w:rPr>
                <w:rFonts w:ascii="楷体" w:hAnsi="楷体" w:eastAsia="楷体" w:cs="楷体"/>
                <w:sz w:val="19"/>
                <w:szCs w:val="19"/>
              </w:rPr>
            </w:pPr>
            <w:r>
              <w:rPr>
                <w:rFonts w:ascii="楷体" w:hAnsi="楷体" w:eastAsia="楷体" w:cs="楷体"/>
                <w:b/>
                <w:bCs/>
                <w:spacing w:val="5"/>
                <w:sz w:val="19"/>
                <w:szCs w:val="19"/>
              </w:rPr>
              <w:t>层级</w:t>
            </w:r>
          </w:p>
        </w:tc>
        <w:tc>
          <w:tcPr>
            <w:tcW w:w="3362" w:type="dxa"/>
            <w:vAlign w:val="top"/>
          </w:tcPr>
          <w:p>
            <w:pPr>
              <w:spacing w:before="290" w:line="225" w:lineRule="auto"/>
              <w:ind w:left="1282"/>
              <w:rPr>
                <w:rFonts w:ascii="楷体" w:hAnsi="楷体" w:eastAsia="楷体" w:cs="楷体"/>
                <w:sz w:val="19"/>
                <w:szCs w:val="19"/>
              </w:rPr>
            </w:pPr>
            <w:r>
              <w:rPr>
                <w:rFonts w:ascii="楷体" w:hAnsi="楷体" w:eastAsia="楷体" w:cs="楷体"/>
                <w:b/>
                <w:bCs/>
                <w:spacing w:val="7"/>
                <w:sz w:val="19"/>
                <w:szCs w:val="19"/>
              </w:rPr>
              <w:t>行使内容</w:t>
            </w:r>
          </w:p>
        </w:tc>
        <w:tc>
          <w:tcPr>
            <w:tcW w:w="1602" w:type="dxa"/>
            <w:vAlign w:val="top"/>
          </w:tcPr>
          <w:p>
            <w:pPr>
              <w:spacing w:before="290" w:line="227" w:lineRule="auto"/>
              <w:ind w:left="599"/>
              <w:rPr>
                <w:rFonts w:ascii="楷体" w:hAnsi="楷体" w:eastAsia="楷体" w:cs="楷体"/>
                <w:sz w:val="19"/>
                <w:szCs w:val="19"/>
              </w:rPr>
            </w:pPr>
            <w:r>
              <w:rPr>
                <w:rFonts w:ascii="楷体" w:hAnsi="楷体" w:eastAsia="楷体" w:cs="楷体"/>
                <w:b/>
                <w:bCs/>
                <w:spacing w:val="7"/>
                <w:sz w:val="19"/>
                <w:szCs w:val="1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3" w:hRule="atLeast"/>
        </w:trPr>
        <w:tc>
          <w:tcPr>
            <w:tcW w:w="691"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65" w:line="189" w:lineRule="auto"/>
              <w:ind w:left="550"/>
            </w:pPr>
            <w:r>
              <w:t>1</w:t>
            </w:r>
          </w:p>
        </w:tc>
        <w:tc>
          <w:tcPr>
            <w:tcW w:w="737" w:type="dxa"/>
            <w:vAlign w:val="top"/>
          </w:tcPr>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22" w:lineRule="auto"/>
              <w:ind w:left="116"/>
            </w:pPr>
            <w:r>
              <w:rPr>
                <w:spacing w:val="3"/>
              </w:rPr>
              <w:t>行政</w:t>
            </w:r>
          </w:p>
          <w:p>
            <w:pPr>
              <w:pStyle w:val="6"/>
              <w:spacing w:line="229" w:lineRule="auto"/>
              <w:ind w:left="113"/>
            </w:pPr>
            <w:r>
              <w:rPr>
                <w:spacing w:val="4"/>
              </w:rPr>
              <w:t>许可</w:t>
            </w:r>
          </w:p>
        </w:tc>
        <w:tc>
          <w:tcPr>
            <w:tcW w:w="1449" w:type="dxa"/>
            <w:textDirection w:val="tbRlV"/>
            <w:vAlign w:val="top"/>
          </w:tcPr>
          <w:p>
            <w:pPr>
              <w:pStyle w:val="6"/>
              <w:spacing w:before="106" w:line="230" w:lineRule="auto"/>
              <w:ind w:left="1213"/>
            </w:pPr>
            <w:r>
              <w:rPr>
                <w:spacing w:val="32"/>
              </w:rPr>
              <w:t>国规农审</w:t>
            </w:r>
          </w:p>
          <w:p>
            <w:pPr>
              <w:pStyle w:val="6"/>
              <w:spacing w:line="215" w:lineRule="auto"/>
              <w:ind w:left="1213"/>
            </w:pPr>
            <w:r>
              <w:rPr>
                <w:spacing w:val="32"/>
              </w:rPr>
              <w:t>于方的子</w:t>
            </w:r>
          </w:p>
          <w:p>
            <w:pPr>
              <w:pStyle w:val="6"/>
              <w:spacing w:before="16" w:line="217" w:lineRule="auto"/>
              <w:ind w:left="1213"/>
            </w:pPr>
            <w:r>
              <w:rPr>
                <w:spacing w:val="32"/>
              </w:rPr>
              <w:t>低地准种</w:t>
            </w:r>
          </w:p>
          <w:p>
            <w:pPr>
              <w:pStyle w:val="6"/>
              <w:spacing w:before="12" w:line="216" w:lineRule="auto"/>
              <w:ind w:left="1213"/>
            </w:pPr>
            <w:r>
              <w:rPr>
                <w:spacing w:val="32"/>
              </w:rPr>
              <w:t>用或标物</w:t>
            </w:r>
          </w:p>
          <w:p>
            <w:pPr>
              <w:pStyle w:val="6"/>
              <w:spacing w:before="16" w:line="216" w:lineRule="auto"/>
              <w:ind w:left="1213"/>
            </w:pPr>
            <w:r>
              <w:rPr>
                <w:spacing w:val="33"/>
              </w:rPr>
              <w:t>使家定作批</w:t>
            </w:r>
          </w:p>
        </w:tc>
        <w:tc>
          <w:tcPr>
            <w:tcW w:w="681" w:type="dxa"/>
            <w:vAlign w:val="top"/>
          </w:tcPr>
          <w:p>
            <w:pPr>
              <w:rPr>
                <w:rFonts w:ascii="Arial"/>
                <w:sz w:val="21"/>
              </w:rPr>
            </w:pPr>
          </w:p>
        </w:tc>
        <w:tc>
          <w:tcPr>
            <w:tcW w:w="675"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pStyle w:val="6"/>
              <w:spacing w:before="65" w:line="223" w:lineRule="auto"/>
              <w:ind w:left="113" w:right="105"/>
              <w:jc w:val="both"/>
            </w:pPr>
            <w:r>
              <w:rPr>
                <w:spacing w:val="25"/>
              </w:rPr>
              <w:t>农业</w:t>
            </w:r>
            <w:r>
              <w:t xml:space="preserve"> </w:t>
            </w:r>
            <w:r>
              <w:rPr>
                <w:spacing w:val="25"/>
              </w:rPr>
              <w:t>农村</w:t>
            </w:r>
            <w:r>
              <w:t xml:space="preserve"> </w:t>
            </w:r>
            <w:r>
              <w:rPr>
                <w:spacing w:val="25"/>
              </w:rPr>
              <w:t>主管</w:t>
            </w:r>
            <w:r>
              <w:t xml:space="preserve"> </w:t>
            </w:r>
            <w:r>
              <w:rPr>
                <w:spacing w:val="4"/>
              </w:rPr>
              <w:t>部门</w:t>
            </w:r>
          </w:p>
        </w:tc>
        <w:tc>
          <w:tcPr>
            <w:tcW w:w="4842" w:type="dxa"/>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65" w:line="222" w:lineRule="auto"/>
              <w:ind w:left="527"/>
            </w:pPr>
            <w:r>
              <w:rPr>
                <w:spacing w:val="6"/>
              </w:rPr>
              <w:t>【法律】《中华人民共和国种子法》（2021</w:t>
            </w:r>
            <w:r>
              <w:rPr>
                <w:spacing w:val="-29"/>
              </w:rPr>
              <w:t xml:space="preserve"> </w:t>
            </w:r>
            <w:r>
              <w:rPr>
                <w:spacing w:val="6"/>
              </w:rPr>
              <w:t>年</w:t>
            </w:r>
          </w:p>
          <w:p>
            <w:pPr>
              <w:pStyle w:val="6"/>
              <w:spacing w:line="221" w:lineRule="auto"/>
              <w:ind w:left="113"/>
            </w:pPr>
            <w:r>
              <w:rPr>
                <w:spacing w:val="3"/>
              </w:rPr>
              <w:t>修订）</w:t>
            </w:r>
          </w:p>
          <w:p>
            <w:pPr>
              <w:pStyle w:val="6"/>
              <w:spacing w:before="1" w:line="221" w:lineRule="auto"/>
              <w:ind w:left="116" w:right="104" w:firstLine="416"/>
            </w:pPr>
            <w:r>
              <w:rPr>
                <w:spacing w:val="9"/>
              </w:rPr>
              <w:t>第五十二条由于不可抗力原因，为生产需要必</w:t>
            </w:r>
            <w:r>
              <w:rPr>
                <w:spacing w:val="18"/>
              </w:rPr>
              <w:t xml:space="preserve"> </w:t>
            </w:r>
            <w:r>
              <w:rPr>
                <w:spacing w:val="19"/>
              </w:rPr>
              <w:t>须使用低于国家或者地方规定标准的农作物种子</w:t>
            </w:r>
          </w:p>
          <w:p>
            <w:pPr>
              <w:pStyle w:val="6"/>
              <w:spacing w:line="227" w:lineRule="auto"/>
              <w:ind w:left="130"/>
            </w:pPr>
            <w:r>
              <w:rPr>
                <w:spacing w:val="8"/>
              </w:rPr>
              <w:t>的，应当经用种地县级以上地方人民政府批准。</w:t>
            </w:r>
          </w:p>
        </w:tc>
        <w:tc>
          <w:tcPr>
            <w:tcW w:w="800" w:type="dxa"/>
            <w:vAlign w:val="top"/>
          </w:tcPr>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31" w:lineRule="auto"/>
              <w:ind w:left="115"/>
            </w:pPr>
            <w:r>
              <w:rPr>
                <w:spacing w:val="4"/>
              </w:rPr>
              <w:t>县级</w:t>
            </w:r>
          </w:p>
        </w:tc>
        <w:tc>
          <w:tcPr>
            <w:tcW w:w="3362" w:type="dxa"/>
            <w:vAlign w:val="top"/>
          </w:tcPr>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25" w:lineRule="auto"/>
              <w:ind w:left="116" w:right="311" w:hanging="1"/>
            </w:pPr>
            <w:r>
              <w:rPr>
                <w:spacing w:val="9"/>
              </w:rPr>
              <w:t>对属地范围内使用低于国家或地</w:t>
            </w:r>
            <w:r>
              <w:rPr>
                <w:spacing w:val="3"/>
              </w:rPr>
              <w:t xml:space="preserve"> </w:t>
            </w:r>
            <w:r>
              <w:rPr>
                <w:spacing w:val="9"/>
              </w:rPr>
              <w:t>方规定标准的农作物种子审批</w:t>
            </w:r>
          </w:p>
        </w:tc>
        <w:tc>
          <w:tcPr>
            <w:tcW w:w="1602" w:type="dxa"/>
            <w:vAlign w:val="top"/>
          </w:tcPr>
          <w:p>
            <w:pPr>
              <w:pStyle w:val="6"/>
              <w:spacing w:before="252"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9" w:line="219" w:lineRule="auto"/>
              <w:ind w:left="115" w:right="32" w:firstLine="2"/>
            </w:pPr>
            <w:r>
              <w:rPr>
                <w:spacing w:val="6"/>
              </w:rPr>
              <w:t>依据《</w:t>
            </w:r>
            <w:r>
              <w:rPr>
                <w:rFonts w:hint="eastAsia"/>
                <w:spacing w:val="6"/>
                <w:lang w:eastAsia="zh-CN"/>
              </w:rPr>
              <w:t>中华人民共和国</w:t>
            </w:r>
            <w:r>
              <w:rPr>
                <w:spacing w:val="6"/>
              </w:rPr>
              <w:t>种子法》</w:t>
            </w:r>
            <w:r>
              <w:rPr>
                <w:spacing w:val="3"/>
              </w:rPr>
              <w:t xml:space="preserve"> </w:t>
            </w:r>
            <w:r>
              <w:rPr>
                <w:spacing w:val="-4"/>
              </w:rPr>
              <w:t xml:space="preserve">设立，目前是宁 </w:t>
            </w:r>
            <w:r>
              <w:rPr>
                <w:spacing w:val="28"/>
              </w:rPr>
              <w:t>夏政务服务网</w:t>
            </w:r>
            <w:r>
              <w:rPr>
                <w:spacing w:val="3"/>
              </w:rPr>
              <w:t xml:space="preserve"> </w:t>
            </w:r>
            <w:r>
              <w:rPr>
                <w:spacing w:val="28"/>
              </w:rPr>
              <w:t>对外公开的行</w:t>
            </w:r>
            <w:r>
              <w:rPr>
                <w:spacing w:val="3"/>
              </w:rPr>
              <w:t xml:space="preserve"> </w:t>
            </w:r>
            <w:r>
              <w:rPr>
                <w:spacing w:val="28"/>
              </w:rPr>
              <w:t>政许可办理事</w:t>
            </w:r>
            <w:r>
              <w:rPr>
                <w:spacing w:val="3"/>
              </w:rPr>
              <w:t xml:space="preserve"> </w:t>
            </w:r>
            <w:r>
              <w:rPr>
                <w:spacing w:val="-4"/>
              </w:rPr>
              <w:t xml:space="preserve">项，但一直未列 </w:t>
            </w:r>
            <w:r>
              <w:rPr>
                <w:spacing w:val="7"/>
              </w:rPr>
              <w:t>入</w:t>
            </w:r>
            <w:r>
              <w:rPr>
                <w:spacing w:val="-31"/>
              </w:rPr>
              <w:t xml:space="preserve"> </w:t>
            </w:r>
            <w:r>
              <w:rPr>
                <w:spacing w:val="7"/>
              </w:rPr>
              <w:t>自治</w:t>
            </w:r>
            <w:r>
              <w:rPr>
                <w:spacing w:val="-50"/>
              </w:rPr>
              <w:t xml:space="preserve"> </w:t>
            </w:r>
            <w:r>
              <w:rPr>
                <w:spacing w:val="7"/>
              </w:rPr>
              <w:t xml:space="preserve">区农业 </w:t>
            </w:r>
            <w:r>
              <w:rPr>
                <w:spacing w:val="28"/>
              </w:rPr>
              <w:t>农村系统权力</w:t>
            </w:r>
            <w:r>
              <w:rPr>
                <w:spacing w:val="3"/>
              </w:rPr>
              <w:t xml:space="preserve"> </w:t>
            </w:r>
            <w:r>
              <w:rPr>
                <w:spacing w:val="7"/>
              </w:rPr>
              <w:t>清单指导目录，</w:t>
            </w:r>
            <w:r>
              <w:t xml:space="preserve"> </w:t>
            </w:r>
            <w:r>
              <w:rPr>
                <w:spacing w:val="28"/>
              </w:rPr>
              <w:t>现建议增加该</w:t>
            </w:r>
            <w:r>
              <w:rPr>
                <w:spacing w:val="3"/>
              </w:rPr>
              <w:t xml:space="preserve"> </w:t>
            </w:r>
            <w:r>
              <w:rPr>
                <w:spacing w:val="5"/>
              </w:rPr>
              <w:t>事项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3" w:hRule="atLeast"/>
        </w:trPr>
        <w:tc>
          <w:tcPr>
            <w:tcW w:w="691" w:type="dxa"/>
            <w:vAlign w:val="top"/>
          </w:tcPr>
          <w:p>
            <w:pPr>
              <w:spacing w:line="292" w:lineRule="auto"/>
              <w:rPr>
                <w:rFonts w:ascii="Arial"/>
                <w:sz w:val="21"/>
              </w:rPr>
            </w:pPr>
          </w:p>
          <w:p>
            <w:pPr>
              <w:spacing w:line="293" w:lineRule="auto"/>
              <w:rPr>
                <w:rFonts w:ascii="Arial"/>
                <w:sz w:val="21"/>
              </w:rPr>
            </w:pPr>
          </w:p>
          <w:p>
            <w:pPr>
              <w:spacing w:line="293" w:lineRule="auto"/>
              <w:rPr>
                <w:rFonts w:ascii="Arial"/>
                <w:sz w:val="21"/>
              </w:rPr>
            </w:pPr>
          </w:p>
          <w:p>
            <w:pPr>
              <w:spacing w:line="293" w:lineRule="auto"/>
              <w:rPr>
                <w:rFonts w:ascii="Arial"/>
                <w:sz w:val="21"/>
              </w:rPr>
            </w:pPr>
          </w:p>
          <w:p>
            <w:pPr>
              <w:pStyle w:val="6"/>
              <w:spacing w:before="65" w:line="189" w:lineRule="auto"/>
              <w:ind w:left="328"/>
            </w:pPr>
            <w:r>
              <w:t>2</w:t>
            </w:r>
          </w:p>
        </w:tc>
        <w:tc>
          <w:tcPr>
            <w:tcW w:w="737" w:type="dxa"/>
            <w:vAlign w:val="top"/>
          </w:tcPr>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pStyle w:val="6"/>
              <w:spacing w:before="247" w:line="223" w:lineRule="auto"/>
              <w:ind w:left="111" w:right="105"/>
            </w:pPr>
            <w:r>
              <w:rPr>
                <w:spacing w:val="44"/>
              </w:rPr>
              <w:t>对在特定农</w:t>
            </w:r>
            <w:r>
              <w:rPr>
                <w:spacing w:val="3"/>
              </w:rPr>
              <w:t xml:space="preserve"> </w:t>
            </w:r>
            <w:r>
              <w:rPr>
                <w:spacing w:val="45"/>
              </w:rPr>
              <w:t>产品禁止生</w:t>
            </w:r>
            <w:r>
              <w:t xml:space="preserve"> </w:t>
            </w:r>
            <w:r>
              <w:rPr>
                <w:spacing w:val="4"/>
              </w:rPr>
              <w:t>产区域种植、</w:t>
            </w:r>
            <w:r>
              <w:rPr>
                <w:spacing w:val="1"/>
              </w:rPr>
              <w:t xml:space="preserve"> </w:t>
            </w:r>
            <w:r>
              <w:rPr>
                <w:spacing w:val="4"/>
              </w:rPr>
              <w:t>养殖、捕捞、</w:t>
            </w:r>
            <w:r>
              <w:rPr>
                <w:spacing w:val="1"/>
              </w:rPr>
              <w:t xml:space="preserve"> </w:t>
            </w:r>
            <w:r>
              <w:rPr>
                <w:spacing w:val="45"/>
              </w:rPr>
              <w:t>采集特定农</w:t>
            </w:r>
            <w:r>
              <w:t xml:space="preserve"> </w:t>
            </w:r>
            <w:r>
              <w:rPr>
                <w:spacing w:val="45"/>
              </w:rPr>
              <w:t>产品或者建</w:t>
            </w:r>
            <w:r>
              <w:t xml:space="preserve"> </w:t>
            </w:r>
            <w:r>
              <w:rPr>
                <w:spacing w:val="45"/>
              </w:rPr>
              <w:t>立特定农产</w:t>
            </w:r>
            <w:r>
              <w:t xml:space="preserve"> </w:t>
            </w:r>
            <w:r>
              <w:rPr>
                <w:spacing w:val="45"/>
              </w:rPr>
              <w:t>品生产基地</w:t>
            </w:r>
            <w:r>
              <w:t xml:space="preserve"> </w:t>
            </w:r>
            <w:r>
              <w:rPr>
                <w:spacing w:val="6"/>
              </w:rPr>
              <w:t>的处罚</w:t>
            </w:r>
          </w:p>
        </w:tc>
        <w:tc>
          <w:tcPr>
            <w:tcW w:w="681" w:type="dxa"/>
            <w:vAlign w:val="top"/>
          </w:tcPr>
          <w:p>
            <w:pPr>
              <w:rPr>
                <w:rFonts w:ascii="Arial"/>
                <w:sz w:val="21"/>
              </w:rPr>
            </w:pPr>
          </w:p>
        </w:tc>
        <w:tc>
          <w:tcPr>
            <w:tcW w:w="675"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249" w:line="222" w:lineRule="auto"/>
              <w:ind w:left="149" w:right="14" w:firstLine="377"/>
            </w:pPr>
            <w:r>
              <w:rPr>
                <w:spacing w:val="4"/>
              </w:rPr>
              <w:t>【法律】《中华人民共和国农产品质量安全法》</w:t>
            </w:r>
            <w:r>
              <w:rPr>
                <w:spacing w:val="10"/>
              </w:rPr>
              <w:t xml:space="preserve"> </w:t>
            </w:r>
            <w:r>
              <w:t>(2022</w:t>
            </w:r>
            <w:r>
              <w:rPr>
                <w:spacing w:val="-35"/>
              </w:rPr>
              <w:t xml:space="preserve"> </w:t>
            </w:r>
            <w:r>
              <w:t>年修订)</w:t>
            </w:r>
          </w:p>
          <w:p>
            <w:pPr>
              <w:pStyle w:val="6"/>
              <w:spacing w:before="6" w:line="222" w:lineRule="auto"/>
              <w:ind w:left="113" w:right="104" w:firstLine="420"/>
            </w:pPr>
            <w:r>
              <w:rPr>
                <w:spacing w:val="9"/>
              </w:rPr>
              <w:t xml:space="preserve">第六十六条  违反本法规定，在特定农产品禁 </w:t>
            </w:r>
            <w:r>
              <w:rPr>
                <w:spacing w:val="10"/>
              </w:rPr>
              <w:t>止生产区域种植、养殖、捕捞、采集特定农产</w:t>
            </w:r>
            <w:r>
              <w:rPr>
                <w:spacing w:val="9"/>
              </w:rPr>
              <w:t>品或</w:t>
            </w:r>
            <w:r>
              <w:t xml:space="preserve"> </w:t>
            </w:r>
            <w:r>
              <w:rPr>
                <w:spacing w:val="10"/>
              </w:rPr>
              <w:t>者建立特定农产品生产基地的，由县级以上地</w:t>
            </w:r>
            <w:r>
              <w:rPr>
                <w:spacing w:val="9"/>
              </w:rPr>
              <w:t>方人</w:t>
            </w:r>
            <w:r>
              <w:rPr>
                <w:spacing w:val="10"/>
              </w:rPr>
              <w:t>民政府农业农村主管部门责令停止违法行为，</w:t>
            </w:r>
            <w:r>
              <w:rPr>
                <w:spacing w:val="9"/>
              </w:rPr>
              <w:t>没收</w:t>
            </w:r>
            <w:r>
              <w:t xml:space="preserve"> </w:t>
            </w:r>
            <w:r>
              <w:rPr>
                <w:spacing w:val="10"/>
              </w:rPr>
              <w:t>农产品和违法所得，并处违法所得一倍以上三</w:t>
            </w:r>
            <w:r>
              <w:rPr>
                <w:spacing w:val="9"/>
              </w:rPr>
              <w:t>倍以</w:t>
            </w:r>
            <w:r>
              <w:t xml:space="preserve"> </w:t>
            </w:r>
            <w:r>
              <w:rPr>
                <w:spacing w:val="5"/>
              </w:rPr>
              <w:t>下罚款。</w:t>
            </w:r>
          </w:p>
        </w:tc>
        <w:tc>
          <w:tcPr>
            <w:tcW w:w="800" w:type="dxa"/>
            <w:vAlign w:val="top"/>
          </w:tcPr>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65" w:line="231" w:lineRule="auto"/>
              <w:ind w:left="115"/>
            </w:pPr>
            <w:r>
              <w:rPr>
                <w:spacing w:val="4"/>
              </w:rPr>
              <w:t>县级</w:t>
            </w:r>
          </w:p>
        </w:tc>
        <w:tc>
          <w:tcPr>
            <w:tcW w:w="3362" w:type="dxa"/>
            <w:vAlign w:val="top"/>
          </w:tcPr>
          <w:p>
            <w:pPr>
              <w:spacing w:line="260"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65" w:line="222" w:lineRule="auto"/>
              <w:ind w:left="115"/>
            </w:pPr>
            <w:r>
              <w:rPr>
                <w:spacing w:val="9"/>
              </w:rPr>
              <w:t>对属地范围内在特定农产品禁止</w:t>
            </w:r>
          </w:p>
          <w:p>
            <w:pPr>
              <w:pStyle w:val="6"/>
              <w:spacing w:before="1" w:line="221" w:lineRule="auto"/>
              <w:ind w:left="115" w:right="105" w:firstLine="1"/>
            </w:pPr>
            <w:r>
              <w:rPr>
                <w:spacing w:val="8"/>
              </w:rPr>
              <w:t>生产区域种植、养殖、捕捞、采集</w:t>
            </w:r>
            <w:r>
              <w:rPr>
                <w:spacing w:val="13"/>
              </w:rPr>
              <w:t xml:space="preserve"> </w:t>
            </w:r>
            <w:r>
              <w:rPr>
                <w:spacing w:val="9"/>
              </w:rPr>
              <w:t>特定农产品或者建立特定农产品</w:t>
            </w:r>
          </w:p>
          <w:p>
            <w:pPr>
              <w:pStyle w:val="6"/>
              <w:spacing w:line="228" w:lineRule="auto"/>
              <w:ind w:left="117"/>
            </w:pPr>
            <w:r>
              <w:rPr>
                <w:spacing w:val="8"/>
              </w:rPr>
              <w:t>生产基地的处罚</w:t>
            </w:r>
          </w:p>
        </w:tc>
        <w:tc>
          <w:tcPr>
            <w:tcW w:w="1602" w:type="dxa"/>
            <w:vAlign w:val="top"/>
          </w:tcPr>
          <w:p>
            <w:pPr>
              <w:pStyle w:val="6"/>
              <w:spacing w:before="129"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5" w:right="108" w:firstLine="2"/>
            </w:pPr>
            <w:r>
              <w:rPr>
                <w:spacing w:val="-5"/>
              </w:rPr>
              <w:t>依据《中华人民</w:t>
            </w:r>
            <w:r>
              <w:rPr>
                <w:spacing w:val="4"/>
              </w:rPr>
              <w:t xml:space="preserve"> </w:t>
            </w:r>
            <w:r>
              <w:rPr>
                <w:spacing w:val="28"/>
              </w:rPr>
              <w:t>共和国农产品</w:t>
            </w:r>
            <w:r>
              <w:rPr>
                <w:spacing w:val="3"/>
              </w:rPr>
              <w:t xml:space="preserve"> </w:t>
            </w:r>
            <w:r>
              <w:rPr>
                <w:spacing w:val="26"/>
              </w:rPr>
              <w:t>质量安全法》</w:t>
            </w:r>
            <w:r>
              <w:rPr>
                <w:spacing w:val="3"/>
              </w:rPr>
              <w:t xml:space="preserve"> </w:t>
            </w:r>
            <w:r>
              <w:rPr>
                <w:spacing w:val="10"/>
              </w:rPr>
              <w:t>(2022</w:t>
            </w:r>
            <w:r>
              <w:rPr>
                <w:spacing w:val="-20"/>
              </w:rPr>
              <w:t xml:space="preserve"> </w:t>
            </w:r>
            <w:r>
              <w:rPr>
                <w:spacing w:val="10"/>
              </w:rPr>
              <w:t>年修订)</w:t>
            </w:r>
            <w:r>
              <w:t xml:space="preserve"> </w:t>
            </w:r>
            <w:r>
              <w:rPr>
                <w:spacing w:val="28"/>
              </w:rPr>
              <w:t>新增加款项现</w:t>
            </w:r>
            <w:r>
              <w:rPr>
                <w:spacing w:val="3"/>
              </w:rPr>
              <w:t xml:space="preserve"> </w:t>
            </w:r>
            <w:r>
              <w:rPr>
                <w:spacing w:val="28"/>
              </w:rPr>
              <w:t>建议增加该事</w:t>
            </w:r>
            <w:r>
              <w:rPr>
                <w:spacing w:val="3"/>
              </w:rPr>
              <w:t xml:space="preserve"> </w:t>
            </w:r>
            <w:r>
              <w:rPr>
                <w:spacing w:val="1"/>
              </w:rPr>
              <w:t>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5" w:hRule="atLeast"/>
        </w:trPr>
        <w:tc>
          <w:tcPr>
            <w:tcW w:w="691" w:type="dxa"/>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65" w:line="189" w:lineRule="auto"/>
              <w:ind w:left="330"/>
            </w:pPr>
            <w:r>
              <w:t>3</w:t>
            </w:r>
          </w:p>
        </w:tc>
        <w:tc>
          <w:tcPr>
            <w:tcW w:w="737"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7"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pStyle w:val="6"/>
              <w:spacing w:before="18" w:line="220" w:lineRule="auto"/>
              <w:ind w:left="111" w:right="105"/>
              <w:jc w:val="both"/>
            </w:pPr>
            <w:r>
              <w:rPr>
                <w:spacing w:val="44"/>
              </w:rPr>
              <w:t>对农产品生</w:t>
            </w:r>
            <w:r>
              <w:rPr>
                <w:spacing w:val="3"/>
              </w:rPr>
              <w:t xml:space="preserve"> </w:t>
            </w:r>
            <w:r>
              <w:rPr>
                <w:spacing w:val="-1"/>
              </w:rPr>
              <w:t>产</w:t>
            </w:r>
            <w:r>
              <w:rPr>
                <w:spacing w:val="-41"/>
              </w:rPr>
              <w:t xml:space="preserve"> </w:t>
            </w:r>
            <w:r>
              <w:rPr>
                <w:spacing w:val="-1"/>
              </w:rPr>
              <w:t>企</w:t>
            </w:r>
            <w:r>
              <w:rPr>
                <w:spacing w:val="-48"/>
              </w:rPr>
              <w:t xml:space="preserve"> </w:t>
            </w:r>
            <w:r>
              <w:rPr>
                <w:spacing w:val="-1"/>
              </w:rPr>
              <w:t>业</w:t>
            </w:r>
            <w:r>
              <w:rPr>
                <w:spacing w:val="-40"/>
              </w:rPr>
              <w:t xml:space="preserve"> </w:t>
            </w:r>
            <w:r>
              <w:rPr>
                <w:spacing w:val="-1"/>
              </w:rPr>
              <w:t>未</w:t>
            </w:r>
            <w:r>
              <w:rPr>
                <w:spacing w:val="-42"/>
              </w:rPr>
              <w:t xml:space="preserve"> </w:t>
            </w:r>
            <w:r>
              <w:rPr>
                <w:spacing w:val="-1"/>
              </w:rPr>
              <w:t>建</w:t>
            </w:r>
            <w:r>
              <w:t xml:space="preserve"> </w:t>
            </w:r>
            <w:r>
              <w:rPr>
                <w:spacing w:val="45"/>
              </w:rPr>
              <w:t>立农产品质</w:t>
            </w:r>
            <w:r>
              <w:t xml:space="preserve"> </w:t>
            </w:r>
            <w:r>
              <w:rPr>
                <w:spacing w:val="45"/>
              </w:rPr>
              <w:t>量安全管理</w:t>
            </w:r>
            <w:r>
              <w:t xml:space="preserve"> </w:t>
            </w:r>
            <w:r>
              <w:rPr>
                <w:spacing w:val="3"/>
              </w:rPr>
              <w:t>制度，未配备</w:t>
            </w:r>
            <w:r>
              <w:rPr>
                <w:spacing w:val="4"/>
              </w:rPr>
              <w:t xml:space="preserve"> </w:t>
            </w:r>
            <w:r>
              <w:rPr>
                <w:spacing w:val="45"/>
              </w:rPr>
              <w:t>相应的农产</w:t>
            </w:r>
            <w:r>
              <w:t xml:space="preserve"> </w:t>
            </w:r>
            <w:r>
              <w:rPr>
                <w:spacing w:val="45"/>
              </w:rPr>
              <w:t>品质量安全</w:t>
            </w:r>
            <w:r>
              <w:t xml:space="preserve"> </w:t>
            </w:r>
            <w:r>
              <w:rPr>
                <w:spacing w:val="45"/>
              </w:rPr>
              <w:t>管理技术人</w:t>
            </w:r>
            <w:r>
              <w:t xml:space="preserve"> </w:t>
            </w:r>
            <w:r>
              <w:rPr>
                <w:spacing w:val="3"/>
              </w:rPr>
              <w:t>员，且未委托</w:t>
            </w:r>
            <w:r>
              <w:rPr>
                <w:spacing w:val="4"/>
              </w:rPr>
              <w:t xml:space="preserve"> </w:t>
            </w:r>
            <w:r>
              <w:rPr>
                <w:spacing w:val="45"/>
              </w:rPr>
              <w:t>具有专业技</w:t>
            </w:r>
            <w:r>
              <w:t xml:space="preserve"> </w:t>
            </w:r>
            <w:r>
              <w:rPr>
                <w:spacing w:val="45"/>
              </w:rPr>
              <w:t>术知识的人</w:t>
            </w:r>
            <w:r>
              <w:t xml:space="preserve"> </w:t>
            </w:r>
            <w:r>
              <w:rPr>
                <w:spacing w:val="45"/>
              </w:rPr>
              <w:t>员进行农产</w:t>
            </w:r>
            <w:r>
              <w:t xml:space="preserve"> </w:t>
            </w:r>
            <w:r>
              <w:rPr>
                <w:spacing w:val="45"/>
              </w:rPr>
              <w:t>品质量安全</w:t>
            </w:r>
            <w:r>
              <w:t xml:space="preserve"> </w:t>
            </w:r>
            <w:r>
              <w:rPr>
                <w:spacing w:val="8"/>
              </w:rPr>
              <w:t>指导的处罚</w:t>
            </w:r>
          </w:p>
        </w:tc>
        <w:tc>
          <w:tcPr>
            <w:tcW w:w="681" w:type="dxa"/>
            <w:vAlign w:val="top"/>
          </w:tcPr>
          <w:p>
            <w:pPr>
              <w:rPr>
                <w:rFonts w:ascii="Arial"/>
                <w:sz w:val="21"/>
              </w:rPr>
            </w:pPr>
          </w:p>
        </w:tc>
        <w:tc>
          <w:tcPr>
            <w:tcW w:w="675" w:type="dxa"/>
            <w:vAlign w:val="top"/>
          </w:tcPr>
          <w:p>
            <w:pPr>
              <w:spacing w:line="286" w:lineRule="auto"/>
              <w:rPr>
                <w:rFonts w:ascii="Arial"/>
                <w:sz w:val="21"/>
              </w:rPr>
            </w:pPr>
          </w:p>
          <w:p>
            <w:pPr>
              <w:spacing w:line="286" w:lineRule="auto"/>
              <w:rPr>
                <w:rFonts w:ascii="Arial"/>
                <w:sz w:val="21"/>
              </w:rPr>
            </w:pPr>
          </w:p>
          <w:p>
            <w:pPr>
              <w:spacing w:line="286" w:lineRule="auto"/>
              <w:rPr>
                <w:rFonts w:ascii="Arial"/>
                <w:sz w:val="21"/>
              </w:rPr>
            </w:pPr>
          </w:p>
          <w:p>
            <w:pPr>
              <w:spacing w:line="286"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spacing w:line="426" w:lineRule="auto"/>
              <w:rPr>
                <w:rFonts w:ascii="Arial"/>
                <w:sz w:val="21"/>
              </w:rPr>
            </w:pPr>
          </w:p>
          <w:p>
            <w:pPr>
              <w:pStyle w:val="6"/>
              <w:spacing w:before="65" w:line="222" w:lineRule="auto"/>
              <w:ind w:left="149" w:right="14" w:firstLine="377"/>
            </w:pPr>
            <w:r>
              <w:rPr>
                <w:spacing w:val="4"/>
              </w:rPr>
              <w:t>【法律】《中华人民共和国农产品质量安全法》</w:t>
            </w:r>
            <w:r>
              <w:rPr>
                <w:spacing w:val="10"/>
              </w:rPr>
              <w:t xml:space="preserve"> </w:t>
            </w:r>
            <w:r>
              <w:t>(2022</w:t>
            </w:r>
            <w:r>
              <w:rPr>
                <w:spacing w:val="-35"/>
              </w:rPr>
              <w:t xml:space="preserve"> </w:t>
            </w:r>
            <w:r>
              <w:t>年修订)</w:t>
            </w:r>
          </w:p>
          <w:p>
            <w:pPr>
              <w:pStyle w:val="6"/>
              <w:spacing w:before="2" w:line="221" w:lineRule="auto"/>
              <w:ind w:left="113" w:right="104" w:firstLine="419"/>
            </w:pPr>
            <w:r>
              <w:rPr>
                <w:spacing w:val="4"/>
              </w:rPr>
              <w:t>第六十八条 违反本法规定，农产品生产企业有</w:t>
            </w:r>
            <w:r>
              <w:rPr>
                <w:spacing w:val="11"/>
              </w:rPr>
              <w:t xml:space="preserve"> </w:t>
            </w:r>
            <w:r>
              <w:rPr>
                <w:spacing w:val="10"/>
              </w:rPr>
              <w:t>下列情形之一的，由县级以上地方人民政府</w:t>
            </w:r>
            <w:r>
              <w:rPr>
                <w:spacing w:val="9"/>
              </w:rPr>
              <w:t>农业农</w:t>
            </w:r>
            <w:r>
              <w:t xml:space="preserve"> </w:t>
            </w:r>
            <w:r>
              <w:rPr>
                <w:spacing w:val="10"/>
              </w:rPr>
              <w:t>村主管部门责令限期改正；逾期不改正的，</w:t>
            </w:r>
            <w:r>
              <w:rPr>
                <w:spacing w:val="9"/>
              </w:rPr>
              <w:t>处五千</w:t>
            </w:r>
            <w:r>
              <w:t xml:space="preserve"> </w:t>
            </w:r>
            <w:r>
              <w:rPr>
                <w:spacing w:val="8"/>
              </w:rPr>
              <w:t>元以上五万元以下罚款：</w:t>
            </w:r>
          </w:p>
          <w:p>
            <w:pPr>
              <w:pStyle w:val="6"/>
              <w:spacing w:line="221" w:lineRule="auto"/>
              <w:ind w:left="543"/>
            </w:pPr>
            <w:r>
              <w:rPr>
                <w:spacing w:val="8"/>
              </w:rPr>
              <w:t>（一）未建立农产品质量安全管理制度；</w:t>
            </w:r>
          </w:p>
          <w:p>
            <w:pPr>
              <w:pStyle w:val="6"/>
              <w:spacing w:line="224" w:lineRule="auto"/>
              <w:ind w:left="114" w:right="104" w:firstLine="428"/>
            </w:pPr>
            <w:r>
              <w:rPr>
                <w:spacing w:val="9"/>
              </w:rPr>
              <w:t>（二）未配备相应的农产品质量安全管理技术</w:t>
            </w:r>
            <w:r>
              <w:rPr>
                <w:spacing w:val="7"/>
              </w:rPr>
              <w:t xml:space="preserve"> </w:t>
            </w:r>
            <w:r>
              <w:rPr>
                <w:spacing w:val="9"/>
              </w:rPr>
              <w:t>人员，且未委托具有专业技术知识的人员进行农产</w:t>
            </w:r>
            <w:r>
              <w:rPr>
                <w:spacing w:val="18"/>
              </w:rPr>
              <w:t xml:space="preserve"> </w:t>
            </w:r>
            <w:r>
              <w:rPr>
                <w:spacing w:val="7"/>
              </w:rPr>
              <w:t>品质量安全指导。</w:t>
            </w:r>
          </w:p>
        </w:tc>
        <w:tc>
          <w:tcPr>
            <w:tcW w:w="800"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31" w:lineRule="auto"/>
              <w:ind w:left="196"/>
            </w:pPr>
            <w:r>
              <w:rPr>
                <w:spacing w:val="4"/>
              </w:rPr>
              <w:t>县级</w:t>
            </w:r>
          </w:p>
        </w:tc>
        <w:tc>
          <w:tcPr>
            <w:tcW w:w="3362"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65" w:line="224" w:lineRule="auto"/>
              <w:ind w:left="118" w:right="311" w:hanging="3"/>
              <w:jc w:val="both"/>
            </w:pPr>
            <w:r>
              <w:rPr>
                <w:spacing w:val="9"/>
              </w:rPr>
              <w:t>对属地范围内农产品生产企业未</w:t>
            </w:r>
            <w:r>
              <w:rPr>
                <w:spacing w:val="3"/>
              </w:rPr>
              <w:t xml:space="preserve"> </w:t>
            </w:r>
            <w:r>
              <w:rPr>
                <w:spacing w:val="9"/>
              </w:rPr>
              <w:t>建立农产品质量安全管理制度等</w:t>
            </w:r>
            <w:r>
              <w:t xml:space="preserve"> </w:t>
            </w:r>
            <w:r>
              <w:rPr>
                <w:spacing w:val="7"/>
              </w:rPr>
              <w:t>行为的处罚</w:t>
            </w:r>
          </w:p>
        </w:tc>
        <w:tc>
          <w:tcPr>
            <w:tcW w:w="1602" w:type="dxa"/>
            <w:vAlign w:val="top"/>
          </w:tcPr>
          <w:p>
            <w:pPr>
              <w:spacing w:line="307"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5" w:right="108" w:firstLine="2"/>
            </w:pPr>
            <w:r>
              <w:rPr>
                <w:spacing w:val="-5"/>
              </w:rPr>
              <w:t>依据《中华人民</w:t>
            </w:r>
            <w:r>
              <w:rPr>
                <w:spacing w:val="4"/>
              </w:rPr>
              <w:t xml:space="preserve"> </w:t>
            </w:r>
            <w:r>
              <w:rPr>
                <w:spacing w:val="28"/>
              </w:rPr>
              <w:t>共和国农产品</w:t>
            </w:r>
            <w:r>
              <w:rPr>
                <w:spacing w:val="3"/>
              </w:rPr>
              <w:t xml:space="preserve"> </w:t>
            </w:r>
            <w:r>
              <w:rPr>
                <w:spacing w:val="26"/>
              </w:rPr>
              <w:t>质量安全法》</w:t>
            </w:r>
            <w:r>
              <w:rPr>
                <w:spacing w:val="3"/>
              </w:rPr>
              <w:t xml:space="preserve"> </w:t>
            </w:r>
            <w:r>
              <w:rPr>
                <w:spacing w:val="10"/>
              </w:rPr>
              <w:t>(2022</w:t>
            </w:r>
            <w:r>
              <w:rPr>
                <w:spacing w:val="-20"/>
              </w:rPr>
              <w:t xml:space="preserve"> </w:t>
            </w:r>
            <w:r>
              <w:rPr>
                <w:spacing w:val="10"/>
              </w:rPr>
              <w:t>年修订)</w:t>
            </w:r>
            <w:r>
              <w:t xml:space="preserve"> </w:t>
            </w:r>
            <w:r>
              <w:rPr>
                <w:spacing w:val="-4"/>
              </w:rPr>
              <w:t>新增加款项，现</w:t>
            </w:r>
            <w:r>
              <w:t xml:space="preserve"> </w:t>
            </w:r>
            <w:r>
              <w:rPr>
                <w:spacing w:val="28"/>
              </w:rPr>
              <w:t>建议增加该事</w:t>
            </w:r>
            <w:r>
              <w:rPr>
                <w:spacing w:val="3"/>
              </w:rPr>
              <w:t xml:space="preserve"> </w:t>
            </w:r>
            <w:r>
              <w:rPr>
                <w:spacing w:val="1"/>
              </w:rPr>
              <w:t>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7" w:hRule="atLeast"/>
        </w:trPr>
        <w:tc>
          <w:tcPr>
            <w:tcW w:w="691"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65" w:line="189" w:lineRule="auto"/>
              <w:ind w:left="325"/>
            </w:pPr>
            <w:r>
              <w:t>4</w:t>
            </w:r>
          </w:p>
        </w:tc>
        <w:tc>
          <w:tcPr>
            <w:tcW w:w="737" w:type="dxa"/>
            <w:vAlign w:val="top"/>
          </w:tcPr>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textDirection w:val="tbRlV"/>
            <w:vAlign w:val="top"/>
          </w:tcPr>
          <w:p>
            <w:pPr>
              <w:pStyle w:val="6"/>
              <w:spacing w:before="106" w:line="230" w:lineRule="auto"/>
              <w:ind w:left="2058"/>
            </w:pPr>
            <w:r>
              <w:pict>
                <v:shape id="_x0000_s1026" o:spid="_x0000_s1026" o:spt="202" type="#_x0000_t202" style="position:absolute;left:0pt;margin-left:4.95pt;margin-top:210.15pt;height:14.45pt;width:53.9pt;mso-position-horizontal-relative:page;mso-position-vertical-relative:page;z-index:251659264;mso-width-relative:page;mso-height-relative:page;" filled="f" stroked="f" coordsize="21600,21600">
                  <v:path/>
                  <v:fill on="f" focussize="0,0"/>
                  <v:stroke on="f"/>
                  <v:imagedata o:title=""/>
                  <o:lock v:ext="edit" aspectratio="f"/>
                  <v:textbox inset="0mm,0mm,0mm,0mm">
                    <w:txbxContent>
                      <w:p>
                        <w:pPr>
                          <w:pStyle w:val="6"/>
                          <w:spacing w:before="20" w:line="229" w:lineRule="auto"/>
                          <w:ind w:left="20"/>
                        </w:pPr>
                        <w:r>
                          <w:rPr>
                            <w:spacing w:val="7"/>
                          </w:rPr>
                          <w:t>行为的处罚</w:t>
                        </w:r>
                      </w:p>
                    </w:txbxContent>
                  </v:textbox>
                </v:shape>
              </w:pict>
            </w:r>
            <w:r>
              <w:rPr>
                <w:spacing w:val="36"/>
              </w:rPr>
              <w:t>生在产中禁农或毒等</w:t>
            </w:r>
          </w:p>
          <w:p>
            <w:pPr>
              <w:pStyle w:val="6"/>
              <w:spacing w:line="217" w:lineRule="auto"/>
              <w:ind w:left="2058"/>
            </w:pPr>
            <w:r>
              <w:rPr>
                <w:spacing w:val="36"/>
              </w:rPr>
              <w:t>品者生程家的品有质</w:t>
            </w:r>
          </w:p>
          <w:p>
            <w:pPr>
              <w:pStyle w:val="6"/>
              <w:spacing w:before="15" w:line="216" w:lineRule="auto"/>
              <w:ind w:left="2058"/>
            </w:pPr>
            <w:r>
              <w:rPr>
                <w:spacing w:val="36"/>
              </w:rPr>
              <w:t>产营品过国用入他物</w:t>
            </w:r>
          </w:p>
          <w:p>
            <w:pPr>
              <w:pStyle w:val="6"/>
              <w:spacing w:before="12" w:line="218" w:lineRule="auto"/>
              <w:ind w:left="2058"/>
            </w:pPr>
            <w:r>
              <w:rPr>
                <w:spacing w:val="36"/>
              </w:rPr>
              <w:t>农经产营用使投其害</w:t>
            </w:r>
          </w:p>
          <w:p>
            <w:pPr>
              <w:pStyle w:val="6"/>
              <w:spacing w:before="14" w:line="216" w:lineRule="auto"/>
              <w:ind w:left="2058"/>
            </w:pPr>
            <w:r>
              <w:rPr>
                <w:spacing w:val="36"/>
              </w:rPr>
              <w:t>对产农经使止业者有</w:t>
            </w:r>
          </w:p>
        </w:tc>
        <w:tc>
          <w:tcPr>
            <w:tcW w:w="681" w:type="dxa"/>
            <w:vAlign w:val="top"/>
          </w:tcPr>
          <w:p>
            <w:pPr>
              <w:rPr>
                <w:rFonts w:ascii="Arial"/>
                <w:sz w:val="21"/>
              </w:rPr>
            </w:pPr>
          </w:p>
        </w:tc>
        <w:tc>
          <w:tcPr>
            <w:tcW w:w="675"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257" w:line="222" w:lineRule="auto"/>
              <w:ind w:left="149" w:right="14" w:firstLine="377"/>
            </w:pPr>
            <w:r>
              <w:rPr>
                <w:spacing w:val="4"/>
              </w:rPr>
              <w:t>【法律】《中华人民共和国农产品质量安全法》</w:t>
            </w:r>
            <w:r>
              <w:rPr>
                <w:spacing w:val="10"/>
              </w:rPr>
              <w:t xml:space="preserve"> </w:t>
            </w:r>
            <w:r>
              <w:t>(2022</w:t>
            </w:r>
            <w:r>
              <w:rPr>
                <w:spacing w:val="-35"/>
              </w:rPr>
              <w:t xml:space="preserve"> </w:t>
            </w:r>
            <w:r>
              <w:t>年修订)</w:t>
            </w:r>
          </w:p>
          <w:p>
            <w:pPr>
              <w:pStyle w:val="6"/>
              <w:spacing w:before="7" w:line="221" w:lineRule="auto"/>
              <w:ind w:left="112" w:right="104" w:firstLine="420"/>
            </w:pPr>
            <w:r>
              <w:rPr>
                <w:spacing w:val="4"/>
              </w:rPr>
              <w:t>第七十条 违反本法规定，农产品生产经营者有</w:t>
            </w:r>
            <w:r>
              <w:rPr>
                <w:spacing w:val="14"/>
              </w:rPr>
              <w:t xml:space="preserve"> </w:t>
            </w:r>
            <w:r>
              <w:rPr>
                <w:spacing w:val="8"/>
              </w:rPr>
              <w:t>下列行为之一，尚不构成犯罪的，</w:t>
            </w:r>
            <w:r>
              <w:rPr>
                <w:spacing w:val="-58"/>
              </w:rPr>
              <w:t xml:space="preserve"> </w:t>
            </w:r>
            <w:r>
              <w:rPr>
                <w:spacing w:val="8"/>
              </w:rPr>
              <w:t>由县级以上地方</w:t>
            </w:r>
            <w:r>
              <w:t xml:space="preserve"> </w:t>
            </w:r>
            <w:r>
              <w:rPr>
                <w:spacing w:val="10"/>
              </w:rPr>
              <w:t>人民政府农业农村主管部门责令停止生产经营</w:t>
            </w:r>
            <w:r>
              <w:rPr>
                <w:spacing w:val="9"/>
              </w:rPr>
              <w:t>、追</w:t>
            </w:r>
            <w:r>
              <w:t xml:space="preserve"> </w:t>
            </w:r>
            <w:r>
              <w:rPr>
                <w:spacing w:val="10"/>
              </w:rPr>
              <w:t>回已经销售的农产品，对违法生产经营的农产</w:t>
            </w:r>
            <w:r>
              <w:rPr>
                <w:spacing w:val="9"/>
              </w:rPr>
              <w:t>品进</w:t>
            </w:r>
            <w:r>
              <w:t xml:space="preserve"> </w:t>
            </w:r>
            <w:r>
              <w:rPr>
                <w:spacing w:val="10"/>
              </w:rPr>
              <w:t>行无害化处理或者予以监督销毁，没收违法所得，</w:t>
            </w:r>
            <w:r>
              <w:t xml:space="preserve"> </w:t>
            </w:r>
            <w:r>
              <w:rPr>
                <w:spacing w:val="10"/>
              </w:rPr>
              <w:t>并可以没收用于违法生产经营的工具、设备、</w:t>
            </w:r>
            <w:r>
              <w:rPr>
                <w:spacing w:val="9"/>
              </w:rPr>
              <w:t>原料</w:t>
            </w:r>
            <w:r>
              <w:t xml:space="preserve"> </w:t>
            </w:r>
            <w:r>
              <w:rPr>
                <w:spacing w:val="10"/>
              </w:rPr>
              <w:t>等物品；违法生产经营的农产品货值金额不足</w:t>
            </w:r>
            <w:r>
              <w:rPr>
                <w:spacing w:val="9"/>
              </w:rPr>
              <w:t>一万</w:t>
            </w:r>
            <w:r>
              <w:t xml:space="preserve"> </w:t>
            </w:r>
            <w:r>
              <w:rPr>
                <w:spacing w:val="10"/>
              </w:rPr>
              <w:t>元的，并处十万元以上十五万元以下罚款，货</w:t>
            </w:r>
            <w:r>
              <w:rPr>
                <w:spacing w:val="9"/>
              </w:rPr>
              <w:t>值金</w:t>
            </w:r>
            <w:r>
              <w:t xml:space="preserve"> </w:t>
            </w:r>
            <w:r>
              <w:rPr>
                <w:spacing w:val="10"/>
              </w:rPr>
              <w:t>额一万元以上的，并处货值金额十五倍以上三</w:t>
            </w:r>
            <w:r>
              <w:rPr>
                <w:spacing w:val="9"/>
              </w:rPr>
              <w:t>十倍</w:t>
            </w:r>
            <w:r>
              <w:t xml:space="preserve"> </w:t>
            </w:r>
            <w:r>
              <w:rPr>
                <w:spacing w:val="10"/>
              </w:rPr>
              <w:t>以下罚款；对农户，并处一千元以上一万元以</w:t>
            </w:r>
            <w:r>
              <w:rPr>
                <w:spacing w:val="9"/>
              </w:rPr>
              <w:t>下罚</w:t>
            </w:r>
            <w:r>
              <w:t xml:space="preserve"> </w:t>
            </w:r>
            <w:r>
              <w:rPr>
                <w:spacing w:val="10"/>
              </w:rPr>
              <w:t>款；情节严重的，有许可证的吊销许可证，并</w:t>
            </w:r>
            <w:r>
              <w:rPr>
                <w:spacing w:val="9"/>
              </w:rPr>
              <w:t>可以</w:t>
            </w:r>
            <w:r>
              <w:t xml:space="preserve"> </w:t>
            </w:r>
            <w:r>
              <w:rPr>
                <w:spacing w:val="10"/>
              </w:rPr>
              <w:t>由公安机关对其直接负责的主管人员和其他直</w:t>
            </w:r>
            <w:r>
              <w:rPr>
                <w:spacing w:val="9"/>
              </w:rPr>
              <w:t>接责</w:t>
            </w:r>
            <w:r>
              <w:t xml:space="preserve"> </w:t>
            </w:r>
            <w:r>
              <w:rPr>
                <w:spacing w:val="8"/>
              </w:rPr>
              <w:t>任人员处五日以上十五日以下拘留：</w:t>
            </w:r>
          </w:p>
          <w:p>
            <w:pPr>
              <w:pStyle w:val="6"/>
              <w:spacing w:before="1" w:line="221" w:lineRule="auto"/>
              <w:ind w:left="113" w:right="104" w:firstLine="429"/>
            </w:pPr>
            <w:r>
              <w:rPr>
                <w:spacing w:val="9"/>
              </w:rPr>
              <w:t>（一）在农产品生产经营过程中使用国家禁止</w:t>
            </w:r>
            <w:r>
              <w:rPr>
                <w:spacing w:val="7"/>
              </w:rPr>
              <w:t xml:space="preserve"> </w:t>
            </w:r>
            <w:r>
              <w:rPr>
                <w:spacing w:val="8"/>
              </w:rPr>
              <w:t>使用的农业投入品或者其他有毒有害物质；</w:t>
            </w:r>
          </w:p>
          <w:p>
            <w:pPr>
              <w:pStyle w:val="6"/>
              <w:spacing w:before="1" w:line="221" w:lineRule="auto"/>
              <w:ind w:left="114" w:right="104" w:firstLine="428"/>
            </w:pPr>
            <w:r>
              <w:rPr>
                <w:spacing w:val="9"/>
              </w:rPr>
              <w:t>（二）销售含有国家禁止使用的农药、兽药或</w:t>
            </w:r>
            <w:r>
              <w:rPr>
                <w:spacing w:val="7"/>
              </w:rPr>
              <w:t xml:space="preserve"> 者其他化合物的农产品；</w:t>
            </w:r>
          </w:p>
          <w:p>
            <w:pPr>
              <w:pStyle w:val="6"/>
              <w:spacing w:before="1" w:line="221" w:lineRule="auto"/>
              <w:ind w:left="113" w:right="104" w:firstLine="429"/>
            </w:pPr>
            <w:r>
              <w:rPr>
                <w:spacing w:val="9"/>
              </w:rPr>
              <w:t>（三）销售病死、毒死或者死因不明的动物及</w:t>
            </w:r>
            <w:r>
              <w:rPr>
                <w:spacing w:val="7"/>
              </w:rPr>
              <w:t xml:space="preserve"> </w:t>
            </w:r>
            <w:r>
              <w:rPr>
                <w:spacing w:val="4"/>
              </w:rPr>
              <w:t>其产品。</w:t>
            </w:r>
          </w:p>
          <w:p>
            <w:pPr>
              <w:pStyle w:val="6"/>
              <w:spacing w:before="1" w:line="218" w:lineRule="auto"/>
              <w:ind w:left="113" w:right="104" w:firstLine="439"/>
            </w:pPr>
            <w:r>
              <w:rPr>
                <w:spacing w:val="8"/>
              </w:rPr>
              <w:t>明知农产品生产经营者从事前款规定的违法行</w:t>
            </w:r>
            <w:r>
              <w:rPr>
                <w:spacing w:val="18"/>
              </w:rPr>
              <w:t xml:space="preserve"> </w:t>
            </w:r>
            <w:r>
              <w:rPr>
                <w:spacing w:val="8"/>
              </w:rPr>
              <w:t>为，仍为其提供生产经营场所或者其他条件的，</w:t>
            </w:r>
            <w:r>
              <w:rPr>
                <w:spacing w:val="-58"/>
              </w:rPr>
              <w:t xml:space="preserve"> </w:t>
            </w:r>
            <w:r>
              <w:rPr>
                <w:spacing w:val="8"/>
              </w:rPr>
              <w:t>由</w:t>
            </w:r>
            <w:r>
              <w:t xml:space="preserve"> </w:t>
            </w:r>
            <w:r>
              <w:rPr>
                <w:spacing w:val="10"/>
              </w:rPr>
              <w:t>县级以上地方人民政府农业农村主管部门责令</w:t>
            </w:r>
            <w:r>
              <w:rPr>
                <w:spacing w:val="9"/>
              </w:rPr>
              <w:t>停止</w:t>
            </w:r>
            <w:r>
              <w:t xml:space="preserve"> </w:t>
            </w:r>
            <w:r>
              <w:rPr>
                <w:spacing w:val="10"/>
              </w:rPr>
              <w:t>违法行为，没收违法所得，并处十万元以上二</w:t>
            </w:r>
            <w:r>
              <w:rPr>
                <w:spacing w:val="9"/>
              </w:rPr>
              <w:t>十万</w:t>
            </w:r>
            <w:r>
              <w:t xml:space="preserve"> </w:t>
            </w:r>
            <w:r>
              <w:rPr>
                <w:spacing w:val="10"/>
              </w:rPr>
              <w:t>元以下罚款；使消费者的合法权益受到损害的</w:t>
            </w:r>
            <w:r>
              <w:rPr>
                <w:spacing w:val="9"/>
              </w:rPr>
              <w:t>，应</w:t>
            </w:r>
            <w:r>
              <w:t xml:space="preserve"> </w:t>
            </w:r>
            <w:r>
              <w:rPr>
                <w:spacing w:val="8"/>
              </w:rPr>
              <w:t>当与农产品生产经营者承担连带责任。</w:t>
            </w:r>
          </w:p>
        </w:tc>
        <w:tc>
          <w:tcPr>
            <w:tcW w:w="800"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pStyle w:val="6"/>
              <w:spacing w:before="65" w:line="231" w:lineRule="auto"/>
              <w:ind w:left="196"/>
            </w:pPr>
            <w:r>
              <w:rPr>
                <w:spacing w:val="4"/>
              </w:rPr>
              <w:t>县级</w:t>
            </w:r>
          </w:p>
        </w:tc>
        <w:tc>
          <w:tcPr>
            <w:tcW w:w="3362"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65" w:line="223" w:lineRule="auto"/>
              <w:ind w:left="115" w:right="102"/>
              <w:jc w:val="both"/>
            </w:pPr>
            <w:r>
              <w:rPr>
                <w:spacing w:val="24"/>
              </w:rPr>
              <w:t>对属地范围内农产品生产经营者</w:t>
            </w:r>
            <w:r>
              <w:t xml:space="preserve"> </w:t>
            </w:r>
            <w:r>
              <w:rPr>
                <w:spacing w:val="24"/>
              </w:rPr>
              <w:t>在农产品生产经营过程中使用国</w:t>
            </w:r>
            <w:r>
              <w:rPr>
                <w:spacing w:val="2"/>
              </w:rPr>
              <w:t xml:space="preserve"> </w:t>
            </w:r>
            <w:r>
              <w:rPr>
                <w:spacing w:val="24"/>
              </w:rPr>
              <w:t>家禁止使用的农业投入品或者其</w:t>
            </w:r>
            <w:r>
              <w:rPr>
                <w:spacing w:val="2"/>
              </w:rPr>
              <w:t xml:space="preserve"> </w:t>
            </w:r>
            <w:r>
              <w:rPr>
                <w:spacing w:val="9"/>
              </w:rPr>
              <w:t>他有毒有害物质等行为的处罚</w:t>
            </w:r>
          </w:p>
        </w:tc>
        <w:tc>
          <w:tcPr>
            <w:tcW w:w="1602"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5" w:right="108" w:firstLine="2"/>
            </w:pPr>
            <w:r>
              <w:rPr>
                <w:spacing w:val="-5"/>
              </w:rPr>
              <w:t>依据《中华人民</w:t>
            </w:r>
            <w:r>
              <w:rPr>
                <w:spacing w:val="4"/>
              </w:rPr>
              <w:t xml:space="preserve"> </w:t>
            </w:r>
            <w:r>
              <w:rPr>
                <w:spacing w:val="28"/>
              </w:rPr>
              <w:t>共和国农产品</w:t>
            </w:r>
            <w:r>
              <w:rPr>
                <w:spacing w:val="3"/>
              </w:rPr>
              <w:t xml:space="preserve"> </w:t>
            </w:r>
            <w:r>
              <w:rPr>
                <w:spacing w:val="26"/>
              </w:rPr>
              <w:t>质量安全法》</w:t>
            </w:r>
            <w:r>
              <w:rPr>
                <w:spacing w:val="3"/>
              </w:rPr>
              <w:t xml:space="preserve"> </w:t>
            </w:r>
            <w:r>
              <w:rPr>
                <w:spacing w:val="10"/>
              </w:rPr>
              <w:t>(2022</w:t>
            </w:r>
            <w:r>
              <w:rPr>
                <w:spacing w:val="-20"/>
              </w:rPr>
              <w:t xml:space="preserve"> </w:t>
            </w:r>
            <w:r>
              <w:rPr>
                <w:spacing w:val="10"/>
              </w:rPr>
              <w:t>年修订)</w:t>
            </w:r>
            <w:r>
              <w:t xml:space="preserve"> </w:t>
            </w:r>
            <w:r>
              <w:rPr>
                <w:spacing w:val="-4"/>
              </w:rPr>
              <w:t>新增加款项，现</w:t>
            </w:r>
            <w:r>
              <w:t xml:space="preserve"> </w:t>
            </w:r>
            <w:r>
              <w:rPr>
                <w:spacing w:val="28"/>
              </w:rPr>
              <w:t>建议增加该事</w:t>
            </w:r>
            <w:r>
              <w:rPr>
                <w:spacing w:val="3"/>
              </w:rPr>
              <w:t xml:space="preserve"> </w:t>
            </w:r>
            <w:r>
              <w:rPr>
                <w:spacing w:val="1"/>
              </w:rPr>
              <w:t>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6" w:hRule="atLeast"/>
        </w:trPr>
        <w:tc>
          <w:tcPr>
            <w:tcW w:w="691"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187" w:lineRule="auto"/>
              <w:ind w:left="330"/>
            </w:pPr>
            <w:r>
              <w:t>5</w:t>
            </w:r>
          </w:p>
        </w:tc>
        <w:tc>
          <w:tcPr>
            <w:tcW w:w="737"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pStyle w:val="6"/>
              <w:spacing w:before="65" w:line="222" w:lineRule="auto"/>
              <w:ind w:left="111" w:right="105"/>
            </w:pPr>
            <w:r>
              <w:rPr>
                <w:spacing w:val="45"/>
              </w:rPr>
              <w:t>对农产品生</w:t>
            </w:r>
            <w:r>
              <w:t xml:space="preserve"> </w:t>
            </w:r>
            <w:r>
              <w:rPr>
                <w:spacing w:val="45"/>
              </w:rPr>
              <w:t>产经营者销</w:t>
            </w:r>
          </w:p>
          <w:p>
            <w:pPr>
              <w:pStyle w:val="6"/>
              <w:spacing w:before="4" w:line="222" w:lineRule="auto"/>
              <w:ind w:left="112" w:right="105"/>
              <w:jc w:val="both"/>
            </w:pPr>
            <w:r>
              <w:rPr>
                <w:spacing w:val="3"/>
              </w:rPr>
              <w:t>售农药、兽药</w:t>
            </w:r>
            <w:r>
              <w:rPr>
                <w:spacing w:val="4"/>
              </w:rPr>
              <w:t xml:space="preserve"> </w:t>
            </w:r>
            <w:r>
              <w:rPr>
                <w:spacing w:val="45"/>
              </w:rPr>
              <w:t>等化学物质</w:t>
            </w:r>
            <w:r>
              <w:t xml:space="preserve"> </w:t>
            </w:r>
            <w:r>
              <w:rPr>
                <w:spacing w:val="45"/>
              </w:rPr>
              <w:t>残留或者含</w:t>
            </w:r>
            <w:r>
              <w:t xml:space="preserve"> </w:t>
            </w:r>
            <w:r>
              <w:rPr>
                <w:spacing w:val="45"/>
              </w:rPr>
              <w:t>有的重金属</w:t>
            </w:r>
            <w:r>
              <w:t xml:space="preserve"> </w:t>
            </w:r>
            <w:r>
              <w:rPr>
                <w:spacing w:val="45"/>
              </w:rPr>
              <w:t>等有毒有害</w:t>
            </w:r>
            <w:r>
              <w:t xml:space="preserve"> </w:t>
            </w:r>
            <w:r>
              <w:rPr>
                <w:spacing w:val="45"/>
              </w:rPr>
              <w:t>物质不符合</w:t>
            </w:r>
            <w:r>
              <w:t xml:space="preserve"> </w:t>
            </w:r>
            <w:r>
              <w:rPr>
                <w:spacing w:val="45"/>
              </w:rPr>
              <w:t>农产品质量</w:t>
            </w:r>
            <w:r>
              <w:t xml:space="preserve"> </w:t>
            </w:r>
            <w:r>
              <w:rPr>
                <w:spacing w:val="45"/>
              </w:rPr>
              <w:t>安全标准的</w:t>
            </w:r>
            <w:r>
              <w:t xml:space="preserve"> </w:t>
            </w:r>
            <w:r>
              <w:rPr>
                <w:spacing w:val="45"/>
              </w:rPr>
              <w:t>农产品等行</w:t>
            </w:r>
            <w:r>
              <w:t xml:space="preserve"> </w:t>
            </w:r>
            <w:r>
              <w:rPr>
                <w:spacing w:val="7"/>
              </w:rPr>
              <w:t>为的处罚</w:t>
            </w:r>
          </w:p>
        </w:tc>
        <w:tc>
          <w:tcPr>
            <w:tcW w:w="681" w:type="dxa"/>
            <w:vAlign w:val="top"/>
          </w:tcPr>
          <w:p>
            <w:pPr>
              <w:rPr>
                <w:rFonts w:ascii="Arial"/>
                <w:sz w:val="21"/>
              </w:rPr>
            </w:pPr>
          </w:p>
        </w:tc>
        <w:tc>
          <w:tcPr>
            <w:tcW w:w="675"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spacing w:line="345" w:lineRule="auto"/>
              <w:rPr>
                <w:rFonts w:ascii="Arial"/>
                <w:sz w:val="21"/>
              </w:rPr>
            </w:pPr>
          </w:p>
          <w:p>
            <w:pPr>
              <w:spacing w:line="346" w:lineRule="auto"/>
              <w:rPr>
                <w:rFonts w:ascii="Arial"/>
                <w:sz w:val="21"/>
              </w:rPr>
            </w:pPr>
          </w:p>
          <w:p>
            <w:pPr>
              <w:pStyle w:val="6"/>
              <w:spacing w:before="65" w:line="222" w:lineRule="auto"/>
              <w:ind w:left="149" w:right="14" w:firstLine="377"/>
            </w:pPr>
            <w:r>
              <w:rPr>
                <w:spacing w:val="4"/>
              </w:rPr>
              <w:t>【法律】《中华人民共和国农产品质量安全法》</w:t>
            </w:r>
            <w:r>
              <w:rPr>
                <w:spacing w:val="10"/>
              </w:rPr>
              <w:t xml:space="preserve"> </w:t>
            </w:r>
            <w:r>
              <w:t>(2022</w:t>
            </w:r>
            <w:r>
              <w:rPr>
                <w:spacing w:val="-35"/>
              </w:rPr>
              <w:t xml:space="preserve"> </w:t>
            </w:r>
            <w:r>
              <w:t>年修订)</w:t>
            </w:r>
          </w:p>
          <w:p>
            <w:pPr>
              <w:pStyle w:val="6"/>
              <w:spacing w:before="2" w:line="222" w:lineRule="auto"/>
              <w:ind w:left="111" w:right="50" w:firstLine="421"/>
            </w:pPr>
            <w:r>
              <w:rPr>
                <w:spacing w:val="4"/>
              </w:rPr>
              <w:t>第七十一条 违反本法规定，农产品生产经营者</w:t>
            </w:r>
            <w:r>
              <w:rPr>
                <w:spacing w:val="11"/>
              </w:rPr>
              <w:t xml:space="preserve"> </w:t>
            </w:r>
            <w:r>
              <w:rPr>
                <w:spacing w:val="8"/>
              </w:rPr>
              <w:t>有下列行为之一，尚不构成犯罪的，</w:t>
            </w:r>
            <w:r>
              <w:rPr>
                <w:spacing w:val="-57"/>
              </w:rPr>
              <w:t xml:space="preserve"> </w:t>
            </w:r>
            <w:r>
              <w:rPr>
                <w:spacing w:val="8"/>
              </w:rPr>
              <w:t>由县级以上地</w:t>
            </w:r>
            <w:r>
              <w:t xml:space="preserve"> </w:t>
            </w:r>
            <w:r>
              <w:rPr>
                <w:spacing w:val="10"/>
              </w:rPr>
              <w:t>方人民政府农业农村主管部门责令停止生产经营、</w:t>
            </w:r>
            <w:r>
              <w:rPr>
                <w:spacing w:val="13"/>
              </w:rPr>
              <w:t xml:space="preserve"> </w:t>
            </w:r>
            <w:r>
              <w:rPr>
                <w:spacing w:val="10"/>
              </w:rPr>
              <w:t>追回已经销售的农产品，对违法生产经营的农产品</w:t>
            </w:r>
            <w:r>
              <w:t xml:space="preserve"> </w:t>
            </w:r>
            <w:r>
              <w:rPr>
                <w:spacing w:val="3"/>
              </w:rPr>
              <w:t>进行无害化处理或者予以监督销毁，没收违法所得，</w:t>
            </w:r>
            <w:r>
              <w:rPr>
                <w:spacing w:val="4"/>
              </w:rPr>
              <w:t xml:space="preserve"> </w:t>
            </w:r>
            <w:r>
              <w:rPr>
                <w:spacing w:val="10"/>
              </w:rPr>
              <w:t>并可以没收用于违法生产经营的工具、设备、原料</w:t>
            </w:r>
            <w:r>
              <w:t xml:space="preserve"> </w:t>
            </w:r>
            <w:r>
              <w:rPr>
                <w:spacing w:val="10"/>
              </w:rPr>
              <w:t>等物品；违法生产经营的农产品货值金额不足一万</w:t>
            </w:r>
            <w:r>
              <w:t xml:space="preserve"> </w:t>
            </w:r>
            <w:r>
              <w:rPr>
                <w:spacing w:val="10"/>
              </w:rPr>
              <w:t>元的，并处五万元以上十万元以下罚款，货值金额</w:t>
            </w:r>
            <w:r>
              <w:t xml:space="preserve"> </w:t>
            </w:r>
            <w:r>
              <w:rPr>
                <w:spacing w:val="10"/>
              </w:rPr>
              <w:t>一万元以上的，并处货值金额十倍以上二十倍以下</w:t>
            </w:r>
            <w:r>
              <w:t xml:space="preserve"> </w:t>
            </w:r>
            <w:r>
              <w:rPr>
                <w:spacing w:val="6"/>
              </w:rPr>
              <w:t>罚款；对农户，并处五百元以上五千元以下罚款：</w:t>
            </w:r>
          </w:p>
          <w:p>
            <w:pPr>
              <w:pStyle w:val="6"/>
              <w:spacing w:before="231" w:line="222" w:lineRule="auto"/>
              <w:ind w:left="113" w:right="104" w:firstLine="429"/>
            </w:pPr>
            <w:r>
              <w:rPr>
                <w:spacing w:val="9"/>
              </w:rPr>
              <w:t>（一）销售农药、兽药等化学物质残留或者含</w:t>
            </w:r>
            <w:r>
              <w:rPr>
                <w:spacing w:val="7"/>
              </w:rPr>
              <w:t xml:space="preserve"> </w:t>
            </w:r>
            <w:r>
              <w:rPr>
                <w:spacing w:val="10"/>
              </w:rPr>
              <w:t>有的重金属等有毒有害物质不符合农产品质</w:t>
            </w:r>
            <w:r>
              <w:rPr>
                <w:spacing w:val="9"/>
              </w:rPr>
              <w:t>量安全</w:t>
            </w:r>
            <w:r>
              <w:t xml:space="preserve"> </w:t>
            </w:r>
            <w:r>
              <w:rPr>
                <w:spacing w:val="6"/>
              </w:rPr>
              <w:t>标准的农产品；</w:t>
            </w:r>
          </w:p>
          <w:p>
            <w:pPr>
              <w:pStyle w:val="6"/>
              <w:spacing w:before="1" w:line="221" w:lineRule="auto"/>
              <w:ind w:left="114" w:right="104" w:firstLine="428"/>
            </w:pPr>
            <w:r>
              <w:rPr>
                <w:spacing w:val="9"/>
              </w:rPr>
              <w:t>（二）销售含有的致病性寄生虫、微生物或者</w:t>
            </w:r>
            <w:r>
              <w:rPr>
                <w:spacing w:val="7"/>
              </w:rPr>
              <w:t xml:space="preserve"> </w:t>
            </w:r>
            <w:r>
              <w:rPr>
                <w:spacing w:val="8"/>
              </w:rPr>
              <w:t>生物毒素不符合农产品质量安全标准的农产品；</w:t>
            </w:r>
          </w:p>
          <w:p>
            <w:pPr>
              <w:pStyle w:val="6"/>
              <w:spacing w:before="2" w:line="224" w:lineRule="auto"/>
              <w:ind w:left="113" w:right="104" w:firstLine="430"/>
            </w:pPr>
            <w:r>
              <w:rPr>
                <w:spacing w:val="9"/>
              </w:rPr>
              <w:t>（三）销售其他不符合农产品质量安全标准的</w:t>
            </w:r>
            <w:r>
              <w:rPr>
                <w:spacing w:val="7"/>
              </w:rPr>
              <w:t xml:space="preserve"> </w:t>
            </w:r>
            <w:r>
              <w:rPr>
                <w:spacing w:val="5"/>
              </w:rPr>
              <w:t>农产品。</w:t>
            </w:r>
          </w:p>
        </w:tc>
        <w:tc>
          <w:tcPr>
            <w:tcW w:w="800"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65" w:line="231" w:lineRule="auto"/>
              <w:ind w:left="196"/>
            </w:pPr>
            <w:r>
              <w:rPr>
                <w:spacing w:val="4"/>
              </w:rPr>
              <w:t>县级</w:t>
            </w:r>
          </w:p>
        </w:tc>
        <w:tc>
          <w:tcPr>
            <w:tcW w:w="3362"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pStyle w:val="6"/>
              <w:spacing w:before="65" w:line="222" w:lineRule="auto"/>
              <w:ind w:left="115"/>
            </w:pPr>
            <w:r>
              <w:rPr>
                <w:spacing w:val="9"/>
              </w:rPr>
              <w:t>对属地范围内农产品生产经营者</w:t>
            </w:r>
          </w:p>
          <w:p>
            <w:pPr>
              <w:pStyle w:val="6"/>
              <w:spacing w:before="1" w:line="221" w:lineRule="auto"/>
              <w:ind w:left="116" w:right="105"/>
            </w:pPr>
            <w:r>
              <w:rPr>
                <w:spacing w:val="9"/>
              </w:rPr>
              <w:t>销售农药、兽药等化学物质残留或</w:t>
            </w:r>
            <w:r>
              <w:t xml:space="preserve"> </w:t>
            </w:r>
            <w:r>
              <w:rPr>
                <w:spacing w:val="9"/>
              </w:rPr>
              <w:t>者含有的重金属等有毒有害物质</w:t>
            </w:r>
          </w:p>
          <w:p>
            <w:pPr>
              <w:pStyle w:val="6"/>
              <w:spacing w:before="2" w:line="224" w:lineRule="auto"/>
              <w:ind w:left="115" w:right="311" w:firstLine="3"/>
            </w:pPr>
            <w:r>
              <w:rPr>
                <w:spacing w:val="9"/>
              </w:rPr>
              <w:t>不符合农产品质量安全标准的农</w:t>
            </w:r>
            <w:r>
              <w:t xml:space="preserve"> </w:t>
            </w:r>
            <w:r>
              <w:rPr>
                <w:spacing w:val="8"/>
              </w:rPr>
              <w:t>产品等行为的处罚</w:t>
            </w:r>
          </w:p>
        </w:tc>
        <w:tc>
          <w:tcPr>
            <w:tcW w:w="1602"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70"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5" w:right="108" w:firstLine="2"/>
            </w:pPr>
            <w:r>
              <w:rPr>
                <w:spacing w:val="-5"/>
              </w:rPr>
              <w:t>依据《中华人民</w:t>
            </w:r>
            <w:r>
              <w:rPr>
                <w:spacing w:val="4"/>
              </w:rPr>
              <w:t xml:space="preserve"> </w:t>
            </w:r>
            <w:r>
              <w:rPr>
                <w:spacing w:val="28"/>
              </w:rPr>
              <w:t>共和国农产品</w:t>
            </w:r>
            <w:r>
              <w:rPr>
                <w:spacing w:val="3"/>
              </w:rPr>
              <w:t xml:space="preserve"> </w:t>
            </w:r>
            <w:r>
              <w:rPr>
                <w:spacing w:val="26"/>
              </w:rPr>
              <w:t>质量安全法》</w:t>
            </w:r>
            <w:r>
              <w:rPr>
                <w:spacing w:val="3"/>
              </w:rPr>
              <w:t xml:space="preserve"> </w:t>
            </w:r>
            <w:r>
              <w:rPr>
                <w:spacing w:val="10"/>
              </w:rPr>
              <w:t>(2022</w:t>
            </w:r>
            <w:r>
              <w:rPr>
                <w:spacing w:val="-20"/>
              </w:rPr>
              <w:t xml:space="preserve"> </w:t>
            </w:r>
            <w:r>
              <w:rPr>
                <w:spacing w:val="10"/>
              </w:rPr>
              <w:t>年修订)</w:t>
            </w:r>
            <w:r>
              <w:t xml:space="preserve"> </w:t>
            </w:r>
            <w:r>
              <w:rPr>
                <w:spacing w:val="-4"/>
              </w:rPr>
              <w:t>新增加款项，现</w:t>
            </w:r>
            <w:r>
              <w:t xml:space="preserve"> </w:t>
            </w:r>
            <w:r>
              <w:rPr>
                <w:spacing w:val="28"/>
              </w:rPr>
              <w:t>建议增加该事</w:t>
            </w:r>
            <w:r>
              <w:rPr>
                <w:spacing w:val="3"/>
              </w:rPr>
              <w:t xml:space="preserve"> </w:t>
            </w:r>
            <w:r>
              <w:rPr>
                <w:spacing w:val="1"/>
              </w:rPr>
              <w:t>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6" w:hRule="atLeast"/>
        </w:trPr>
        <w:tc>
          <w:tcPr>
            <w:tcW w:w="691"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6"/>
              <w:spacing w:before="65" w:line="189" w:lineRule="auto"/>
              <w:ind w:left="327"/>
            </w:pPr>
            <w:r>
              <w:t>6</w:t>
            </w:r>
          </w:p>
        </w:tc>
        <w:tc>
          <w:tcPr>
            <w:tcW w:w="737" w:type="dxa"/>
            <w:vAlign w:val="top"/>
          </w:tcPr>
          <w:p>
            <w:pPr>
              <w:spacing w:line="333" w:lineRule="auto"/>
              <w:rPr>
                <w:rFonts w:ascii="Arial"/>
                <w:sz w:val="21"/>
              </w:rPr>
            </w:pPr>
          </w:p>
          <w:p>
            <w:pPr>
              <w:spacing w:line="334"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pStyle w:val="6"/>
              <w:spacing w:before="18" w:line="219" w:lineRule="auto"/>
              <w:ind w:left="111" w:right="105"/>
              <w:jc w:val="both"/>
            </w:pPr>
            <w:r>
              <w:rPr>
                <w:spacing w:val="44"/>
              </w:rPr>
              <w:t>对农产品生</w:t>
            </w:r>
            <w:r>
              <w:rPr>
                <w:spacing w:val="3"/>
              </w:rPr>
              <w:t xml:space="preserve"> </w:t>
            </w:r>
            <w:r>
              <w:rPr>
                <w:spacing w:val="45"/>
              </w:rPr>
              <w:t>产经营者冒</w:t>
            </w:r>
            <w:r>
              <w:t xml:space="preserve"> </w:t>
            </w:r>
            <w:r>
              <w:rPr>
                <w:spacing w:val="45"/>
              </w:rPr>
              <w:t>用农产品质</w:t>
            </w:r>
            <w:r>
              <w:t xml:space="preserve"> </w:t>
            </w:r>
            <w:r>
              <w:rPr>
                <w:spacing w:val="3"/>
              </w:rPr>
              <w:t>量标志，或者</w:t>
            </w:r>
            <w:r>
              <w:rPr>
                <w:spacing w:val="4"/>
              </w:rPr>
              <w:t xml:space="preserve"> </w:t>
            </w:r>
            <w:r>
              <w:rPr>
                <w:spacing w:val="45"/>
              </w:rPr>
              <w:t>销售冒用农</w:t>
            </w:r>
            <w:r>
              <w:t xml:space="preserve"> </w:t>
            </w:r>
            <w:r>
              <w:rPr>
                <w:spacing w:val="45"/>
              </w:rPr>
              <w:t>产品质量标</w:t>
            </w:r>
            <w:r>
              <w:t xml:space="preserve"> </w:t>
            </w:r>
            <w:r>
              <w:rPr>
                <w:spacing w:val="44"/>
              </w:rPr>
              <w:t>志农产品的</w:t>
            </w:r>
            <w:r>
              <w:rPr>
                <w:spacing w:val="2"/>
              </w:rPr>
              <w:t xml:space="preserve"> </w:t>
            </w:r>
            <w:r>
              <w:rPr>
                <w:spacing w:val="4"/>
              </w:rPr>
              <w:t>处罚</w:t>
            </w:r>
          </w:p>
        </w:tc>
        <w:tc>
          <w:tcPr>
            <w:tcW w:w="681" w:type="dxa"/>
            <w:vAlign w:val="top"/>
          </w:tcPr>
          <w:p>
            <w:pPr>
              <w:rPr>
                <w:rFonts w:ascii="Arial"/>
                <w:sz w:val="21"/>
              </w:rPr>
            </w:pPr>
          </w:p>
        </w:tc>
        <w:tc>
          <w:tcPr>
            <w:tcW w:w="675" w:type="dxa"/>
            <w:vAlign w:val="top"/>
          </w:tcPr>
          <w:p>
            <w:pPr>
              <w:spacing w:line="430"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256" w:line="222" w:lineRule="auto"/>
              <w:ind w:left="149" w:right="14" w:firstLine="377"/>
            </w:pPr>
            <w:r>
              <w:rPr>
                <w:spacing w:val="4"/>
              </w:rPr>
              <w:t>【法律】《中华人民共和国农产品质量安全法》</w:t>
            </w:r>
            <w:r>
              <w:rPr>
                <w:spacing w:val="10"/>
              </w:rPr>
              <w:t xml:space="preserve"> </w:t>
            </w:r>
            <w:r>
              <w:t>(2022</w:t>
            </w:r>
            <w:r>
              <w:rPr>
                <w:spacing w:val="-35"/>
              </w:rPr>
              <w:t xml:space="preserve"> </w:t>
            </w:r>
            <w:r>
              <w:t>年修订)</w:t>
            </w:r>
          </w:p>
          <w:p>
            <w:pPr>
              <w:pStyle w:val="6"/>
              <w:spacing w:before="3" w:line="217" w:lineRule="auto"/>
              <w:ind w:left="113" w:right="50" w:firstLine="420"/>
            </w:pPr>
            <w:r>
              <w:rPr>
                <w:spacing w:val="14"/>
              </w:rPr>
              <w:t>第七十四条 农产品生产经营者冒用农产品质</w:t>
            </w:r>
            <w:r>
              <w:rPr>
                <w:spacing w:val="18"/>
              </w:rPr>
              <w:t xml:space="preserve"> </w:t>
            </w:r>
            <w:r>
              <w:rPr>
                <w:spacing w:val="3"/>
              </w:rPr>
              <w:t xml:space="preserve">量标志，或者销售冒用农产品质量标志的农产品的， </w:t>
            </w:r>
            <w:r>
              <w:rPr>
                <w:spacing w:val="10"/>
              </w:rPr>
              <w:t>由县级以上地方人民政府农业农村主管部门按</w:t>
            </w:r>
            <w:r>
              <w:rPr>
                <w:spacing w:val="9"/>
              </w:rPr>
              <w:t>照职</w:t>
            </w:r>
            <w:r>
              <w:t xml:space="preserve"> </w:t>
            </w:r>
            <w:r>
              <w:rPr>
                <w:spacing w:val="10"/>
              </w:rPr>
              <w:t>责责令改正，没收违法所得；违法生产经营的</w:t>
            </w:r>
            <w:r>
              <w:rPr>
                <w:spacing w:val="9"/>
              </w:rPr>
              <w:t>农产</w:t>
            </w:r>
            <w:r>
              <w:t xml:space="preserve"> </w:t>
            </w:r>
            <w:r>
              <w:rPr>
                <w:spacing w:val="10"/>
              </w:rPr>
              <w:t>品货值金额不足五千元的，并处五千元以上五</w:t>
            </w:r>
            <w:r>
              <w:rPr>
                <w:spacing w:val="9"/>
              </w:rPr>
              <w:t>万元</w:t>
            </w:r>
          </w:p>
        </w:tc>
        <w:tc>
          <w:tcPr>
            <w:tcW w:w="800" w:type="dxa"/>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65" w:line="231" w:lineRule="auto"/>
              <w:ind w:left="196"/>
            </w:pPr>
            <w:r>
              <w:rPr>
                <w:spacing w:val="4"/>
              </w:rPr>
              <w:t>县级</w:t>
            </w:r>
          </w:p>
        </w:tc>
        <w:tc>
          <w:tcPr>
            <w:tcW w:w="3362" w:type="dxa"/>
            <w:vAlign w:val="top"/>
          </w:tcPr>
          <w:p>
            <w:pPr>
              <w:spacing w:line="274" w:lineRule="auto"/>
              <w:rPr>
                <w:rFonts w:ascii="Arial"/>
                <w:sz w:val="21"/>
              </w:rPr>
            </w:pPr>
          </w:p>
          <w:p>
            <w:pPr>
              <w:spacing w:line="274" w:lineRule="auto"/>
              <w:rPr>
                <w:rFonts w:ascii="Arial"/>
                <w:sz w:val="21"/>
              </w:rPr>
            </w:pPr>
          </w:p>
          <w:p>
            <w:pPr>
              <w:pStyle w:val="6"/>
              <w:spacing w:before="65" w:line="222" w:lineRule="auto"/>
              <w:ind w:left="115"/>
            </w:pPr>
            <w:r>
              <w:rPr>
                <w:spacing w:val="9"/>
              </w:rPr>
              <w:t>对属地范围内农产品生产经营者</w:t>
            </w:r>
          </w:p>
          <w:p>
            <w:pPr>
              <w:pStyle w:val="6"/>
              <w:spacing w:before="2" w:line="224" w:lineRule="auto"/>
              <w:ind w:left="117" w:right="105" w:firstLine="20"/>
            </w:pPr>
            <w:r>
              <w:rPr>
                <w:spacing w:val="7"/>
              </w:rPr>
              <w:t xml:space="preserve">冒用农产品质量标志，或者销售冒 </w:t>
            </w:r>
            <w:r>
              <w:rPr>
                <w:spacing w:val="9"/>
              </w:rPr>
              <w:t>用农产品质量标志农产品的处罚</w:t>
            </w:r>
          </w:p>
        </w:tc>
        <w:tc>
          <w:tcPr>
            <w:tcW w:w="1602" w:type="dxa"/>
            <w:vAlign w:val="top"/>
          </w:tcPr>
          <w:p>
            <w:pPr>
              <w:pStyle w:val="6"/>
              <w:spacing w:before="16"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3" w:line="217" w:lineRule="auto"/>
              <w:ind w:left="115" w:right="108" w:firstLine="2"/>
            </w:pPr>
            <w:r>
              <w:rPr>
                <w:spacing w:val="-5"/>
              </w:rPr>
              <w:t>依据《中华人民</w:t>
            </w:r>
            <w:r>
              <w:rPr>
                <w:spacing w:val="4"/>
              </w:rPr>
              <w:t xml:space="preserve"> </w:t>
            </w:r>
            <w:r>
              <w:rPr>
                <w:spacing w:val="28"/>
              </w:rPr>
              <w:t>共和国农产品</w:t>
            </w:r>
            <w:r>
              <w:rPr>
                <w:spacing w:val="3"/>
              </w:rPr>
              <w:t xml:space="preserve"> </w:t>
            </w:r>
            <w:r>
              <w:rPr>
                <w:spacing w:val="26"/>
              </w:rPr>
              <w:t>质量安全法》</w:t>
            </w:r>
            <w:r>
              <w:rPr>
                <w:spacing w:val="3"/>
              </w:rPr>
              <w:t xml:space="preserve"> </w:t>
            </w:r>
            <w:r>
              <w:rPr>
                <w:spacing w:val="10"/>
              </w:rPr>
              <w:t>(2022</w:t>
            </w:r>
            <w:r>
              <w:rPr>
                <w:spacing w:val="-20"/>
              </w:rPr>
              <w:t xml:space="preserve"> </w:t>
            </w:r>
            <w:r>
              <w:rPr>
                <w:spacing w:val="10"/>
              </w:rPr>
              <w:t>年修订)</w:t>
            </w:r>
            <w:r>
              <w:t xml:space="preserve"> </w:t>
            </w:r>
            <w:r>
              <w:rPr>
                <w:spacing w:val="-4"/>
              </w:rPr>
              <w:t>新增加款项，现</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8" w:hRule="atLeast"/>
        </w:trPr>
        <w:tc>
          <w:tcPr>
            <w:tcW w:w="691" w:type="dxa"/>
            <w:vAlign w:val="top"/>
          </w:tcPr>
          <w:p>
            <w:pPr>
              <w:rPr>
                <w:rFonts w:ascii="Arial"/>
                <w:sz w:val="21"/>
              </w:rPr>
            </w:pPr>
          </w:p>
        </w:tc>
        <w:tc>
          <w:tcPr>
            <w:tcW w:w="737" w:type="dxa"/>
            <w:vAlign w:val="top"/>
          </w:tcPr>
          <w:p>
            <w:pPr>
              <w:rPr>
                <w:rFonts w:ascii="Arial"/>
                <w:sz w:val="21"/>
              </w:rPr>
            </w:pPr>
          </w:p>
        </w:tc>
        <w:tc>
          <w:tcPr>
            <w:tcW w:w="1449" w:type="dxa"/>
            <w:vAlign w:val="top"/>
          </w:tcPr>
          <w:p>
            <w:pPr>
              <w:rPr>
                <w:rFonts w:ascii="Arial"/>
                <w:sz w:val="21"/>
              </w:rPr>
            </w:pPr>
          </w:p>
        </w:tc>
        <w:tc>
          <w:tcPr>
            <w:tcW w:w="681" w:type="dxa"/>
            <w:vAlign w:val="top"/>
          </w:tcPr>
          <w:p>
            <w:pPr>
              <w:rPr>
                <w:rFonts w:ascii="Arial"/>
                <w:sz w:val="21"/>
              </w:rPr>
            </w:pPr>
          </w:p>
        </w:tc>
        <w:tc>
          <w:tcPr>
            <w:tcW w:w="675" w:type="dxa"/>
            <w:vAlign w:val="top"/>
          </w:tcPr>
          <w:p>
            <w:pPr>
              <w:rPr>
                <w:rFonts w:ascii="Arial"/>
                <w:sz w:val="21"/>
              </w:rPr>
            </w:pPr>
          </w:p>
        </w:tc>
        <w:tc>
          <w:tcPr>
            <w:tcW w:w="4842" w:type="dxa"/>
            <w:vAlign w:val="top"/>
          </w:tcPr>
          <w:p>
            <w:pPr>
              <w:pStyle w:val="6"/>
              <w:spacing w:before="18" w:line="225" w:lineRule="auto"/>
              <w:ind w:left="113" w:right="104" w:firstLine="22"/>
            </w:pPr>
            <w:r>
              <w:rPr>
                <w:spacing w:val="8"/>
              </w:rPr>
              <w:t>以下罚款，货值金额五千元以上的，并处货值金额</w:t>
            </w:r>
            <w:r>
              <w:rPr>
                <w:spacing w:val="18"/>
              </w:rPr>
              <w:t xml:space="preserve"> </w:t>
            </w:r>
            <w:r>
              <w:rPr>
                <w:spacing w:val="8"/>
              </w:rPr>
              <w:t>十倍以上二十倍以下罚款。</w:t>
            </w:r>
          </w:p>
        </w:tc>
        <w:tc>
          <w:tcPr>
            <w:tcW w:w="800" w:type="dxa"/>
            <w:vAlign w:val="top"/>
          </w:tcPr>
          <w:p>
            <w:pPr>
              <w:rPr>
                <w:rFonts w:ascii="Arial"/>
                <w:sz w:val="21"/>
              </w:rPr>
            </w:pPr>
          </w:p>
        </w:tc>
        <w:tc>
          <w:tcPr>
            <w:tcW w:w="3362" w:type="dxa"/>
            <w:vAlign w:val="top"/>
          </w:tcPr>
          <w:p>
            <w:pPr>
              <w:rPr>
                <w:rFonts w:ascii="Arial"/>
                <w:sz w:val="21"/>
              </w:rPr>
            </w:pPr>
          </w:p>
        </w:tc>
        <w:tc>
          <w:tcPr>
            <w:tcW w:w="1602" w:type="dxa"/>
            <w:vAlign w:val="top"/>
          </w:tcPr>
          <w:p>
            <w:pPr>
              <w:pStyle w:val="6"/>
              <w:spacing w:before="18" w:line="225" w:lineRule="auto"/>
              <w:ind w:left="118" w:right="108"/>
            </w:pPr>
            <w:r>
              <w:rPr>
                <w:spacing w:val="28"/>
              </w:rPr>
              <w:t>建议增加该事</w:t>
            </w:r>
            <w:r>
              <w:t xml:space="preserve"> 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5" w:hRule="atLeast"/>
        </w:trPr>
        <w:tc>
          <w:tcPr>
            <w:tcW w:w="691" w:type="dxa"/>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65" w:line="187" w:lineRule="auto"/>
              <w:ind w:left="331"/>
            </w:pPr>
            <w:r>
              <w:t>7</w:t>
            </w:r>
          </w:p>
        </w:tc>
        <w:tc>
          <w:tcPr>
            <w:tcW w:w="737" w:type="dxa"/>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line="263"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65" w:line="224" w:lineRule="auto"/>
              <w:ind w:left="111" w:right="105"/>
              <w:jc w:val="both"/>
            </w:pPr>
            <w:r>
              <w:rPr>
                <w:spacing w:val="44"/>
              </w:rPr>
              <w:t>对违反农产</w:t>
            </w:r>
            <w:r>
              <w:rPr>
                <w:spacing w:val="3"/>
              </w:rPr>
              <w:t xml:space="preserve"> </w:t>
            </w:r>
            <w:r>
              <w:rPr>
                <w:spacing w:val="45"/>
              </w:rPr>
              <w:t>品质量安全</w:t>
            </w:r>
            <w:r>
              <w:t xml:space="preserve"> </w:t>
            </w:r>
            <w:r>
              <w:rPr>
                <w:spacing w:val="45"/>
              </w:rPr>
              <w:t>追溯规定的</w:t>
            </w:r>
            <w:r>
              <w:t xml:space="preserve"> </w:t>
            </w:r>
            <w:r>
              <w:rPr>
                <w:spacing w:val="4"/>
              </w:rPr>
              <w:t>处罚</w:t>
            </w:r>
          </w:p>
        </w:tc>
        <w:tc>
          <w:tcPr>
            <w:tcW w:w="681" w:type="dxa"/>
            <w:vAlign w:val="top"/>
          </w:tcPr>
          <w:p>
            <w:pPr>
              <w:rPr>
                <w:rFonts w:ascii="Arial"/>
                <w:sz w:val="21"/>
              </w:rPr>
            </w:pPr>
          </w:p>
        </w:tc>
        <w:tc>
          <w:tcPr>
            <w:tcW w:w="675" w:type="dxa"/>
            <w:vAlign w:val="top"/>
          </w:tcPr>
          <w:p>
            <w:pPr>
              <w:spacing w:line="268"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6"/>
              <w:spacing w:before="65" w:line="223" w:lineRule="auto"/>
              <w:ind w:left="113" w:right="105"/>
              <w:jc w:val="both"/>
            </w:pPr>
            <w:r>
              <w:rPr>
                <w:spacing w:val="25"/>
              </w:rPr>
              <w:t>农业</w:t>
            </w:r>
            <w:r>
              <w:t xml:space="preserve"> </w:t>
            </w:r>
            <w:r>
              <w:rPr>
                <w:spacing w:val="25"/>
              </w:rPr>
              <w:t>农村</w:t>
            </w:r>
            <w:r>
              <w:t xml:space="preserve"> </w:t>
            </w:r>
            <w:r>
              <w:rPr>
                <w:spacing w:val="25"/>
              </w:rPr>
              <w:t>主管</w:t>
            </w:r>
            <w:r>
              <w:t xml:space="preserve"> </w:t>
            </w:r>
            <w:r>
              <w:rPr>
                <w:spacing w:val="4"/>
              </w:rPr>
              <w:t>部门</w:t>
            </w:r>
          </w:p>
        </w:tc>
        <w:tc>
          <w:tcPr>
            <w:tcW w:w="4842" w:type="dxa"/>
            <w:vAlign w:val="top"/>
          </w:tcPr>
          <w:p>
            <w:pPr>
              <w:spacing w:line="357" w:lineRule="auto"/>
              <w:rPr>
                <w:rFonts w:ascii="Arial"/>
                <w:sz w:val="21"/>
              </w:rPr>
            </w:pPr>
          </w:p>
          <w:p>
            <w:pPr>
              <w:spacing w:line="358" w:lineRule="auto"/>
              <w:rPr>
                <w:rFonts w:ascii="Arial"/>
                <w:sz w:val="21"/>
              </w:rPr>
            </w:pPr>
          </w:p>
          <w:p>
            <w:pPr>
              <w:pStyle w:val="6"/>
              <w:spacing w:before="65" w:line="222" w:lineRule="auto"/>
              <w:ind w:left="149" w:right="14" w:firstLine="377"/>
            </w:pPr>
            <w:r>
              <w:rPr>
                <w:spacing w:val="4"/>
              </w:rPr>
              <w:t>【法律】《中华人民共和国农产品质量安全法》</w:t>
            </w:r>
            <w:r>
              <w:rPr>
                <w:spacing w:val="10"/>
              </w:rPr>
              <w:t xml:space="preserve"> </w:t>
            </w:r>
            <w:r>
              <w:t>(2022</w:t>
            </w:r>
            <w:r>
              <w:rPr>
                <w:spacing w:val="-35"/>
              </w:rPr>
              <w:t xml:space="preserve"> </w:t>
            </w:r>
            <w:r>
              <w:t>年修订)</w:t>
            </w:r>
          </w:p>
          <w:p>
            <w:pPr>
              <w:pStyle w:val="6"/>
              <w:spacing w:before="1" w:line="223" w:lineRule="auto"/>
              <w:ind w:left="113" w:right="104" w:firstLine="419"/>
            </w:pPr>
            <w:r>
              <w:rPr>
                <w:spacing w:val="9"/>
              </w:rPr>
              <w:t xml:space="preserve">第七十五条  违反本法关于农产品质量安全追 </w:t>
            </w:r>
            <w:r>
              <w:rPr>
                <w:spacing w:val="10"/>
              </w:rPr>
              <w:t>溯规定的，由县级以上地方人民政府农业农</w:t>
            </w:r>
            <w:r>
              <w:rPr>
                <w:spacing w:val="9"/>
              </w:rPr>
              <w:t>村主管</w:t>
            </w:r>
            <w:r>
              <w:t xml:space="preserve"> </w:t>
            </w:r>
            <w:r>
              <w:rPr>
                <w:spacing w:val="10"/>
              </w:rPr>
              <w:t>部门按照职责责令限期改正；逾期不改正的</w:t>
            </w:r>
            <w:r>
              <w:rPr>
                <w:spacing w:val="9"/>
              </w:rPr>
              <w:t>，可以</w:t>
            </w:r>
            <w:r>
              <w:t xml:space="preserve"> </w:t>
            </w:r>
            <w:r>
              <w:rPr>
                <w:spacing w:val="7"/>
              </w:rPr>
              <w:t>处一万元以下罚款。</w:t>
            </w:r>
          </w:p>
        </w:tc>
        <w:tc>
          <w:tcPr>
            <w:tcW w:w="800" w:type="dxa"/>
            <w:vAlign w:val="top"/>
          </w:tcPr>
          <w:p>
            <w:pPr>
              <w:spacing w:line="286" w:lineRule="auto"/>
              <w:rPr>
                <w:rFonts w:ascii="Arial"/>
                <w:sz w:val="21"/>
              </w:rPr>
            </w:pPr>
          </w:p>
          <w:p>
            <w:pPr>
              <w:spacing w:line="286" w:lineRule="auto"/>
              <w:rPr>
                <w:rFonts w:ascii="Arial"/>
                <w:sz w:val="21"/>
              </w:rPr>
            </w:pPr>
          </w:p>
          <w:p>
            <w:pPr>
              <w:spacing w:line="286" w:lineRule="auto"/>
              <w:rPr>
                <w:rFonts w:ascii="Arial"/>
                <w:sz w:val="21"/>
              </w:rPr>
            </w:pPr>
          </w:p>
          <w:p>
            <w:pPr>
              <w:spacing w:line="286" w:lineRule="auto"/>
              <w:rPr>
                <w:rFonts w:ascii="Arial"/>
                <w:sz w:val="21"/>
              </w:rPr>
            </w:pPr>
          </w:p>
          <w:p>
            <w:pPr>
              <w:spacing w:line="287" w:lineRule="auto"/>
              <w:rPr>
                <w:rFonts w:ascii="Arial"/>
                <w:sz w:val="21"/>
              </w:rPr>
            </w:pPr>
          </w:p>
          <w:p>
            <w:pPr>
              <w:pStyle w:val="6"/>
              <w:spacing w:before="65" w:line="231" w:lineRule="auto"/>
              <w:ind w:left="115"/>
            </w:pPr>
            <w:r>
              <w:rPr>
                <w:spacing w:val="4"/>
              </w:rPr>
              <w:t>县级</w:t>
            </w:r>
          </w:p>
        </w:tc>
        <w:tc>
          <w:tcPr>
            <w:tcW w:w="3362" w:type="dxa"/>
            <w:vAlign w:val="top"/>
          </w:tcPr>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6"/>
              <w:spacing w:before="65" w:line="225" w:lineRule="auto"/>
              <w:ind w:left="115" w:right="105"/>
            </w:pPr>
            <w:r>
              <w:rPr>
                <w:spacing w:val="24"/>
              </w:rPr>
              <w:t>对属地范围内违反农产品质量安</w:t>
            </w:r>
            <w:r>
              <w:t xml:space="preserve"> </w:t>
            </w:r>
            <w:r>
              <w:rPr>
                <w:spacing w:val="8"/>
              </w:rPr>
              <w:t>全追溯规定的处罚</w:t>
            </w:r>
          </w:p>
        </w:tc>
        <w:tc>
          <w:tcPr>
            <w:tcW w:w="1602" w:type="dxa"/>
            <w:vAlign w:val="top"/>
          </w:tcPr>
          <w:p>
            <w:pPr>
              <w:pStyle w:val="6"/>
              <w:spacing w:before="30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5" w:right="108" w:firstLine="2"/>
            </w:pPr>
            <w:r>
              <w:rPr>
                <w:spacing w:val="-5"/>
              </w:rPr>
              <w:t>依据《中华人民</w:t>
            </w:r>
            <w:r>
              <w:rPr>
                <w:spacing w:val="4"/>
              </w:rPr>
              <w:t xml:space="preserve"> </w:t>
            </w:r>
            <w:r>
              <w:rPr>
                <w:spacing w:val="28"/>
              </w:rPr>
              <w:t>共和国农产品</w:t>
            </w:r>
            <w:r>
              <w:rPr>
                <w:spacing w:val="3"/>
              </w:rPr>
              <w:t xml:space="preserve"> </w:t>
            </w:r>
            <w:r>
              <w:rPr>
                <w:spacing w:val="26"/>
              </w:rPr>
              <w:t>质量安全法》</w:t>
            </w:r>
            <w:r>
              <w:rPr>
                <w:spacing w:val="3"/>
              </w:rPr>
              <w:t xml:space="preserve"> </w:t>
            </w:r>
            <w:r>
              <w:rPr>
                <w:spacing w:val="10"/>
              </w:rPr>
              <w:t>(2022</w:t>
            </w:r>
            <w:r>
              <w:rPr>
                <w:spacing w:val="-20"/>
              </w:rPr>
              <w:t xml:space="preserve"> </w:t>
            </w:r>
            <w:r>
              <w:rPr>
                <w:spacing w:val="10"/>
              </w:rPr>
              <w:t>年修订)</w:t>
            </w:r>
            <w:r>
              <w:t xml:space="preserve"> </w:t>
            </w:r>
            <w:r>
              <w:rPr>
                <w:spacing w:val="-4"/>
              </w:rPr>
              <w:t>新增加款项，现</w:t>
            </w:r>
            <w:r>
              <w:t xml:space="preserve"> </w:t>
            </w:r>
            <w:r>
              <w:rPr>
                <w:spacing w:val="28"/>
              </w:rPr>
              <w:t>建议增加该事</w:t>
            </w:r>
            <w:r>
              <w:rPr>
                <w:spacing w:val="3"/>
              </w:rPr>
              <w:t xml:space="preserve"> </w:t>
            </w:r>
            <w:r>
              <w:rPr>
                <w:spacing w:val="1"/>
              </w:rPr>
              <w:t>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6" w:hRule="atLeast"/>
        </w:trPr>
        <w:tc>
          <w:tcPr>
            <w:tcW w:w="691" w:type="dxa"/>
            <w:vAlign w:val="top"/>
          </w:tcPr>
          <w:p>
            <w:pPr>
              <w:spacing w:line="294" w:lineRule="auto"/>
              <w:rPr>
                <w:rFonts w:ascii="Arial"/>
                <w:sz w:val="21"/>
              </w:rPr>
            </w:pPr>
          </w:p>
          <w:p>
            <w:pPr>
              <w:spacing w:line="294" w:lineRule="auto"/>
              <w:rPr>
                <w:rFonts w:ascii="Arial"/>
                <w:sz w:val="21"/>
              </w:rPr>
            </w:pPr>
          </w:p>
          <w:p>
            <w:pPr>
              <w:spacing w:line="294" w:lineRule="auto"/>
              <w:rPr>
                <w:rFonts w:ascii="Arial"/>
                <w:sz w:val="21"/>
              </w:rPr>
            </w:pPr>
          </w:p>
          <w:p>
            <w:pPr>
              <w:spacing w:line="294" w:lineRule="auto"/>
              <w:rPr>
                <w:rFonts w:ascii="Arial"/>
                <w:sz w:val="21"/>
              </w:rPr>
            </w:pPr>
          </w:p>
          <w:p>
            <w:pPr>
              <w:pStyle w:val="6"/>
              <w:spacing w:before="65" w:line="189" w:lineRule="auto"/>
              <w:ind w:left="326"/>
            </w:pPr>
            <w:r>
              <w:t>8</w:t>
            </w:r>
          </w:p>
        </w:tc>
        <w:tc>
          <w:tcPr>
            <w:tcW w:w="737" w:type="dxa"/>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pStyle w:val="6"/>
              <w:spacing w:before="132" w:line="223" w:lineRule="auto"/>
              <w:ind w:left="111" w:right="105"/>
            </w:pPr>
            <w:r>
              <w:rPr>
                <w:spacing w:val="4"/>
              </w:rPr>
              <w:t>对动物、动物</w:t>
            </w:r>
            <w:r>
              <w:t xml:space="preserve"> </w:t>
            </w:r>
            <w:r>
              <w:rPr>
                <w:spacing w:val="45"/>
              </w:rPr>
              <w:t>产品的运载</w:t>
            </w:r>
            <w:r>
              <w:t xml:space="preserve"> </w:t>
            </w:r>
            <w:r>
              <w:rPr>
                <w:spacing w:val="4"/>
              </w:rPr>
              <w:t>工具、垫料、</w:t>
            </w:r>
            <w:r>
              <w:t xml:space="preserve"> </w:t>
            </w:r>
            <w:r>
              <w:rPr>
                <w:spacing w:val="3"/>
              </w:rPr>
              <w:t>包装物、容器</w:t>
            </w:r>
            <w:r>
              <w:rPr>
                <w:spacing w:val="4"/>
              </w:rPr>
              <w:t xml:space="preserve"> </w:t>
            </w:r>
            <w:r>
              <w:rPr>
                <w:spacing w:val="45"/>
              </w:rPr>
              <w:t>等不符合国</w:t>
            </w:r>
            <w:r>
              <w:t xml:space="preserve"> </w:t>
            </w:r>
            <w:r>
              <w:rPr>
                <w:spacing w:val="45"/>
              </w:rPr>
              <w:t>务院农业农</w:t>
            </w:r>
            <w:r>
              <w:t xml:space="preserve"> </w:t>
            </w:r>
            <w:r>
              <w:rPr>
                <w:spacing w:val="45"/>
              </w:rPr>
              <w:t>村主管部门</w:t>
            </w:r>
            <w:r>
              <w:t xml:space="preserve"> </w:t>
            </w:r>
            <w:r>
              <w:rPr>
                <w:spacing w:val="45"/>
              </w:rPr>
              <w:t>规定的动物</w:t>
            </w:r>
            <w:r>
              <w:t xml:space="preserve"> </w:t>
            </w:r>
            <w:r>
              <w:rPr>
                <w:spacing w:val="45"/>
              </w:rPr>
              <w:t>防疫要求的</w:t>
            </w:r>
            <w:r>
              <w:t xml:space="preserve"> </w:t>
            </w:r>
            <w:r>
              <w:rPr>
                <w:spacing w:val="4"/>
              </w:rPr>
              <w:t>处罚</w:t>
            </w:r>
          </w:p>
        </w:tc>
        <w:tc>
          <w:tcPr>
            <w:tcW w:w="681" w:type="dxa"/>
            <w:vAlign w:val="top"/>
          </w:tcPr>
          <w:p>
            <w:pPr>
              <w:rPr>
                <w:rFonts w:ascii="Arial"/>
                <w:sz w:val="21"/>
              </w:rPr>
            </w:pPr>
          </w:p>
        </w:tc>
        <w:tc>
          <w:tcPr>
            <w:tcW w:w="675" w:type="dxa"/>
            <w:vAlign w:val="top"/>
          </w:tcPr>
          <w:p>
            <w:pPr>
              <w:spacing w:line="262" w:lineRule="auto"/>
              <w:rPr>
                <w:rFonts w:ascii="Arial"/>
                <w:sz w:val="21"/>
              </w:rPr>
            </w:pPr>
          </w:p>
          <w:p>
            <w:pPr>
              <w:spacing w:line="262" w:lineRule="auto"/>
              <w:rPr>
                <w:rFonts w:ascii="Arial"/>
                <w:sz w:val="21"/>
              </w:rPr>
            </w:pPr>
          </w:p>
          <w:p>
            <w:pPr>
              <w:spacing w:line="263"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spacing w:line="308" w:lineRule="auto"/>
              <w:rPr>
                <w:rFonts w:ascii="Arial"/>
                <w:sz w:val="21"/>
              </w:rPr>
            </w:pPr>
          </w:p>
          <w:p>
            <w:pPr>
              <w:pStyle w:val="6"/>
              <w:spacing w:before="65" w:line="222" w:lineRule="auto"/>
              <w:ind w:left="113" w:right="105" w:firstLine="414"/>
            </w:pPr>
            <w:r>
              <w:rPr>
                <w:spacing w:val="4"/>
              </w:rPr>
              <w:t>【法律】《中华人民共和国动物防疫法》(2021</w:t>
            </w:r>
            <w:r>
              <w:rPr>
                <w:spacing w:val="10"/>
              </w:rPr>
              <w:t xml:space="preserve"> </w:t>
            </w:r>
            <w:r>
              <w:rPr>
                <w:spacing w:val="5"/>
              </w:rPr>
              <w:t>修订)</w:t>
            </w:r>
          </w:p>
          <w:p>
            <w:pPr>
              <w:pStyle w:val="6"/>
              <w:spacing w:before="5" w:line="222" w:lineRule="auto"/>
              <w:ind w:left="112" w:right="104" w:firstLine="420"/>
            </w:pPr>
            <w:r>
              <w:rPr>
                <w:spacing w:val="4"/>
              </w:rPr>
              <w:t>第九十四条 违反本法规定，动物、动物产品的</w:t>
            </w:r>
            <w:r>
              <w:rPr>
                <w:spacing w:val="14"/>
              </w:rPr>
              <w:t xml:space="preserve"> </w:t>
            </w:r>
            <w:r>
              <w:rPr>
                <w:spacing w:val="9"/>
              </w:rPr>
              <w:t>运载工具、垫料、包装物、容器等不符合国务院农</w:t>
            </w:r>
            <w:r>
              <w:rPr>
                <w:spacing w:val="11"/>
              </w:rPr>
              <w:t xml:space="preserve"> </w:t>
            </w:r>
            <w:r>
              <w:rPr>
                <w:spacing w:val="7"/>
              </w:rPr>
              <w:t>业农村主管部门规定的动物防疫要求的，</w:t>
            </w:r>
            <w:r>
              <w:rPr>
                <w:spacing w:val="-45"/>
              </w:rPr>
              <w:t xml:space="preserve"> </w:t>
            </w:r>
            <w:r>
              <w:rPr>
                <w:spacing w:val="7"/>
              </w:rPr>
              <w:t>由县级以</w:t>
            </w:r>
            <w:r>
              <w:t xml:space="preserve"> </w:t>
            </w:r>
            <w:r>
              <w:rPr>
                <w:spacing w:val="9"/>
              </w:rPr>
              <w:t>上地方人民政府农业农村主管部门责令改正，可以</w:t>
            </w:r>
            <w:r>
              <w:rPr>
                <w:spacing w:val="11"/>
              </w:rPr>
              <w:t xml:space="preserve"> </w:t>
            </w:r>
            <w:r>
              <w:rPr>
                <w:spacing w:val="9"/>
              </w:rPr>
              <w:t>处五千元以下罚款；情节严重的，处五千元以上五</w:t>
            </w:r>
            <w:r>
              <w:rPr>
                <w:spacing w:val="11"/>
              </w:rPr>
              <w:t xml:space="preserve"> </w:t>
            </w:r>
            <w:r>
              <w:rPr>
                <w:spacing w:val="7"/>
              </w:rPr>
              <w:t>万元以下罚款。</w:t>
            </w:r>
          </w:p>
        </w:tc>
        <w:tc>
          <w:tcPr>
            <w:tcW w:w="800" w:type="dxa"/>
            <w:vAlign w:val="top"/>
          </w:tcPr>
          <w:p>
            <w:pPr>
              <w:spacing w:line="252" w:lineRule="auto"/>
              <w:rPr>
                <w:rFonts w:ascii="Arial"/>
                <w:sz w:val="21"/>
              </w:rPr>
            </w:pPr>
          </w:p>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6"/>
              <w:spacing w:before="65" w:line="231" w:lineRule="auto"/>
              <w:ind w:left="196"/>
            </w:pPr>
            <w:r>
              <w:rPr>
                <w:spacing w:val="4"/>
              </w:rPr>
              <w:t>县级</w:t>
            </w:r>
          </w:p>
        </w:tc>
        <w:tc>
          <w:tcPr>
            <w:tcW w:w="3362" w:type="dxa"/>
            <w:vAlign w:val="top"/>
          </w:tcPr>
          <w:p>
            <w:pPr>
              <w:spacing w:line="261" w:lineRule="auto"/>
              <w:rPr>
                <w:rFonts w:ascii="Arial"/>
                <w:sz w:val="21"/>
              </w:rPr>
            </w:pPr>
          </w:p>
          <w:p>
            <w:pPr>
              <w:spacing w:line="261" w:lineRule="auto"/>
              <w:rPr>
                <w:rFonts w:ascii="Arial"/>
                <w:sz w:val="21"/>
              </w:rPr>
            </w:pPr>
          </w:p>
          <w:p>
            <w:pPr>
              <w:spacing w:line="262" w:lineRule="auto"/>
              <w:rPr>
                <w:rFonts w:ascii="Arial"/>
                <w:sz w:val="21"/>
              </w:rPr>
            </w:pPr>
          </w:p>
          <w:p>
            <w:pPr>
              <w:pStyle w:val="6"/>
              <w:spacing w:before="65" w:line="222" w:lineRule="auto"/>
              <w:ind w:left="116" w:right="105" w:hanging="1"/>
            </w:pPr>
            <w:r>
              <w:rPr>
                <w:spacing w:val="9"/>
              </w:rPr>
              <w:t>对属地范围内动物、动物产品的运</w:t>
            </w:r>
            <w:r>
              <w:t xml:space="preserve"> </w:t>
            </w:r>
            <w:r>
              <w:rPr>
                <w:spacing w:val="9"/>
              </w:rPr>
              <w:t>载工具、垫料、包装物、容器等不</w:t>
            </w:r>
            <w:r>
              <w:t xml:space="preserve"> </w:t>
            </w:r>
            <w:r>
              <w:rPr>
                <w:spacing w:val="9"/>
              </w:rPr>
              <w:t>符合国务院农业农村主管部门规</w:t>
            </w:r>
          </w:p>
          <w:p>
            <w:pPr>
              <w:pStyle w:val="6"/>
              <w:spacing w:line="229" w:lineRule="auto"/>
              <w:ind w:left="120"/>
            </w:pPr>
            <w:r>
              <w:rPr>
                <w:spacing w:val="8"/>
              </w:rPr>
              <w:t>定的动物防疫要求的处罚</w:t>
            </w:r>
          </w:p>
        </w:tc>
        <w:tc>
          <w:tcPr>
            <w:tcW w:w="1602" w:type="dxa"/>
            <w:vAlign w:val="top"/>
          </w:tcPr>
          <w:p>
            <w:pPr>
              <w:pStyle w:val="6"/>
              <w:spacing w:before="1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5" w:line="222" w:lineRule="auto"/>
              <w:ind w:left="115" w:right="108" w:firstLine="2"/>
            </w:pPr>
            <w:r>
              <w:rPr>
                <w:spacing w:val="-5"/>
              </w:rPr>
              <w:t>依据《中华人民</w:t>
            </w:r>
            <w:r>
              <w:rPr>
                <w:spacing w:val="4"/>
              </w:rPr>
              <w:t xml:space="preserve"> </w:t>
            </w:r>
            <w:r>
              <w:rPr>
                <w:spacing w:val="28"/>
              </w:rPr>
              <w:t>共和国动物防</w:t>
            </w:r>
            <w:r>
              <w:rPr>
                <w:spacing w:val="3"/>
              </w:rPr>
              <w:t xml:space="preserve"> </w:t>
            </w:r>
            <w:r>
              <w:rPr>
                <w:spacing w:val="1"/>
              </w:rPr>
              <w:t>疫法》(2021</w:t>
            </w:r>
            <w:r>
              <w:rPr>
                <w:spacing w:val="-38"/>
              </w:rPr>
              <w:t xml:space="preserve"> </w:t>
            </w:r>
            <w:r>
              <w:rPr>
                <w:spacing w:val="1"/>
              </w:rPr>
              <w:t>年</w:t>
            </w:r>
            <w:r>
              <w:t xml:space="preserve"> </w:t>
            </w:r>
            <w:r>
              <w:rPr>
                <w:spacing w:val="10"/>
              </w:rPr>
              <w:t>修订)为新增款</w:t>
            </w:r>
            <w:r>
              <w:rPr>
                <w:spacing w:val="1"/>
              </w:rPr>
              <w:t xml:space="preserve"> </w:t>
            </w:r>
            <w:r>
              <w:rPr>
                <w:spacing w:val="-4"/>
              </w:rPr>
              <w:t>项，现建议增加</w:t>
            </w:r>
            <w:r>
              <w:t xml:space="preserve"> </w:t>
            </w:r>
            <w:r>
              <w:rPr>
                <w:spacing w:val="7"/>
              </w:rPr>
              <w:t>该事项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7" w:hRule="atLeast"/>
        </w:trPr>
        <w:tc>
          <w:tcPr>
            <w:tcW w:w="691"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6"/>
              <w:spacing w:before="65" w:line="189" w:lineRule="auto"/>
              <w:ind w:left="326"/>
            </w:pPr>
            <w:r>
              <w:t>9</w:t>
            </w:r>
          </w:p>
        </w:tc>
        <w:tc>
          <w:tcPr>
            <w:tcW w:w="737"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pStyle w:val="6"/>
              <w:spacing w:before="243" w:line="222" w:lineRule="auto"/>
              <w:ind w:left="111" w:right="105"/>
            </w:pPr>
            <w:r>
              <w:rPr>
                <w:spacing w:val="44"/>
              </w:rPr>
              <w:t>对患有人畜</w:t>
            </w:r>
            <w:r>
              <w:rPr>
                <w:spacing w:val="3"/>
              </w:rPr>
              <w:t xml:space="preserve"> </w:t>
            </w:r>
            <w:r>
              <w:rPr>
                <w:spacing w:val="45"/>
              </w:rPr>
              <w:t>共患传染病</w:t>
            </w:r>
            <w:r>
              <w:t xml:space="preserve"> </w:t>
            </w:r>
            <w:r>
              <w:rPr>
                <w:spacing w:val="4"/>
              </w:rPr>
              <w:t>的人员，直接</w:t>
            </w:r>
            <w:r>
              <w:t xml:space="preserve"> </w:t>
            </w:r>
            <w:r>
              <w:rPr>
                <w:spacing w:val="45"/>
              </w:rPr>
              <w:t>从事动物疫</w:t>
            </w:r>
            <w:r>
              <w:t xml:space="preserve"> </w:t>
            </w:r>
            <w:r>
              <w:rPr>
                <w:spacing w:val="18"/>
              </w:rPr>
              <w:t>病监测</w:t>
            </w:r>
            <w:r>
              <w:rPr>
                <w:spacing w:val="-27"/>
              </w:rPr>
              <w:t xml:space="preserve"> </w:t>
            </w:r>
            <w:r>
              <w:rPr>
                <w:spacing w:val="18"/>
              </w:rPr>
              <w:t>、</w:t>
            </w:r>
            <w:r>
              <w:rPr>
                <w:spacing w:val="-38"/>
              </w:rPr>
              <w:t xml:space="preserve"> </w:t>
            </w:r>
            <w:r>
              <w:rPr>
                <w:spacing w:val="18"/>
              </w:rPr>
              <w:t>检</w:t>
            </w:r>
            <w:r>
              <w:t xml:space="preserve"> </w:t>
            </w:r>
            <w:r>
              <w:rPr>
                <w:spacing w:val="19"/>
              </w:rPr>
              <w:t>测</w:t>
            </w:r>
            <w:r>
              <w:rPr>
                <w:spacing w:val="-29"/>
              </w:rPr>
              <w:t xml:space="preserve"> </w:t>
            </w:r>
            <w:r>
              <w:rPr>
                <w:spacing w:val="19"/>
              </w:rPr>
              <w:t>、</w:t>
            </w:r>
            <w:r>
              <w:rPr>
                <w:spacing w:val="-41"/>
              </w:rPr>
              <w:t xml:space="preserve"> </w:t>
            </w:r>
            <w:r>
              <w:rPr>
                <w:spacing w:val="19"/>
              </w:rPr>
              <w:t>检验检</w:t>
            </w:r>
            <w:r>
              <w:t xml:space="preserve"> </w:t>
            </w:r>
            <w:r>
              <w:rPr>
                <w:spacing w:val="4"/>
              </w:rPr>
              <w:t>疫，动物诊疗</w:t>
            </w:r>
            <w:r>
              <w:t xml:space="preserve"> </w:t>
            </w:r>
            <w:r>
              <w:rPr>
                <w:spacing w:val="45"/>
              </w:rPr>
              <w:t>以及易感染</w:t>
            </w:r>
            <w:r>
              <w:t xml:space="preserve"> </w:t>
            </w:r>
            <w:r>
              <w:rPr>
                <w:spacing w:val="4"/>
              </w:rPr>
              <w:t>动物的饲养、</w:t>
            </w:r>
            <w:r>
              <w:rPr>
                <w:spacing w:val="1"/>
              </w:rPr>
              <w:t xml:space="preserve"> </w:t>
            </w:r>
            <w:r>
              <w:rPr>
                <w:spacing w:val="4"/>
              </w:rPr>
              <w:t>屠宰、经营、</w:t>
            </w:r>
            <w:r>
              <w:rPr>
                <w:spacing w:val="1"/>
              </w:rPr>
              <w:t xml:space="preserve"> </w:t>
            </w:r>
            <w:r>
              <w:rPr>
                <w:spacing w:val="4"/>
              </w:rPr>
              <w:t>隔离、运输等</w:t>
            </w:r>
            <w:r>
              <w:t xml:space="preserve"> </w:t>
            </w:r>
            <w:r>
              <w:rPr>
                <w:spacing w:val="7"/>
              </w:rPr>
              <w:t>活动的处罚</w:t>
            </w:r>
          </w:p>
        </w:tc>
        <w:tc>
          <w:tcPr>
            <w:tcW w:w="681" w:type="dxa"/>
            <w:vAlign w:val="top"/>
          </w:tcPr>
          <w:p>
            <w:pPr>
              <w:rPr>
                <w:rFonts w:ascii="Arial"/>
                <w:sz w:val="21"/>
              </w:rPr>
            </w:pPr>
          </w:p>
        </w:tc>
        <w:tc>
          <w:tcPr>
            <w:tcW w:w="675" w:type="dxa"/>
            <w:vAlign w:val="top"/>
          </w:tcPr>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line="283"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spacing w:line="265" w:lineRule="auto"/>
              <w:rPr>
                <w:rFonts w:ascii="Arial"/>
                <w:sz w:val="21"/>
              </w:rPr>
            </w:pPr>
          </w:p>
          <w:p>
            <w:pPr>
              <w:spacing w:line="266" w:lineRule="auto"/>
              <w:rPr>
                <w:rFonts w:ascii="Arial"/>
                <w:sz w:val="21"/>
              </w:rPr>
            </w:pPr>
          </w:p>
          <w:p>
            <w:pPr>
              <w:pStyle w:val="6"/>
              <w:spacing w:before="65" w:line="222" w:lineRule="auto"/>
              <w:ind w:left="113" w:right="105" w:firstLine="413"/>
            </w:pPr>
            <w:r>
              <w:rPr>
                <w:spacing w:val="4"/>
              </w:rPr>
              <w:t>【法律】《中华人民共和国动物防疫法》(2021</w:t>
            </w:r>
            <w:r>
              <w:rPr>
                <w:spacing w:val="10"/>
              </w:rPr>
              <w:t xml:space="preserve"> </w:t>
            </w:r>
            <w:r>
              <w:rPr>
                <w:spacing w:val="6"/>
              </w:rPr>
              <w:t>年修订)</w:t>
            </w:r>
          </w:p>
          <w:p>
            <w:pPr>
              <w:pStyle w:val="6"/>
              <w:spacing w:before="4" w:line="222" w:lineRule="auto"/>
              <w:ind w:left="112" w:right="36" w:firstLine="420"/>
            </w:pPr>
            <w:r>
              <w:rPr>
                <w:spacing w:val="4"/>
              </w:rPr>
              <w:t>第九十六条 违反本法规定，患有人畜共患传</w:t>
            </w:r>
            <w:r>
              <w:rPr>
                <w:spacing w:val="3"/>
              </w:rPr>
              <w:t xml:space="preserve">染 </w:t>
            </w:r>
            <w:r>
              <w:rPr>
                <w:spacing w:val="9"/>
              </w:rPr>
              <w:t xml:space="preserve">病的人员，直接从事动物疫病监测、检测、检验检 </w:t>
            </w:r>
            <w:r>
              <w:rPr>
                <w:spacing w:val="3"/>
              </w:rPr>
              <w:t>疫，动物诊疗以及易感染动物的饲养、屠宰、经营、</w:t>
            </w:r>
            <w:r>
              <w:rPr>
                <w:spacing w:val="18"/>
              </w:rPr>
              <w:t xml:space="preserve"> </w:t>
            </w:r>
            <w:r>
              <w:rPr>
                <w:spacing w:val="7"/>
              </w:rPr>
              <w:t>隔离、运输等活动的，</w:t>
            </w:r>
            <w:r>
              <w:rPr>
                <w:spacing w:val="-54"/>
              </w:rPr>
              <w:t xml:space="preserve"> </w:t>
            </w:r>
            <w:r>
              <w:rPr>
                <w:spacing w:val="7"/>
              </w:rPr>
              <w:t xml:space="preserve">由县级以上地方人民政府农 </w:t>
            </w:r>
            <w:r>
              <w:rPr>
                <w:spacing w:val="9"/>
              </w:rPr>
              <w:t xml:space="preserve">业农村或者野生动物保护主管部门责令改正；拒不 改正的，处一千元以上一万元以下罚款；情节严重 </w:t>
            </w:r>
            <w:r>
              <w:rPr>
                <w:spacing w:val="8"/>
              </w:rPr>
              <w:t>的，处一万元以上五万元以下罚款。</w:t>
            </w:r>
          </w:p>
        </w:tc>
        <w:tc>
          <w:tcPr>
            <w:tcW w:w="800" w:type="dxa"/>
            <w:vAlign w:val="top"/>
          </w:tcPr>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6"/>
              <w:spacing w:before="65" w:line="231" w:lineRule="auto"/>
              <w:ind w:left="115"/>
            </w:pPr>
            <w:r>
              <w:rPr>
                <w:spacing w:val="4"/>
              </w:rPr>
              <w:t>县级</w:t>
            </w:r>
          </w:p>
        </w:tc>
        <w:tc>
          <w:tcPr>
            <w:tcW w:w="3362"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3" w:lineRule="auto"/>
              <w:rPr>
                <w:rFonts w:ascii="Arial"/>
                <w:sz w:val="21"/>
              </w:rPr>
            </w:pPr>
          </w:p>
          <w:p>
            <w:pPr>
              <w:pStyle w:val="6"/>
              <w:spacing w:before="65" w:line="222" w:lineRule="auto"/>
              <w:ind w:left="115"/>
            </w:pPr>
            <w:r>
              <w:rPr>
                <w:spacing w:val="9"/>
              </w:rPr>
              <w:t>对属地范围内患有人畜共患传染</w:t>
            </w:r>
          </w:p>
          <w:p>
            <w:pPr>
              <w:pStyle w:val="6"/>
              <w:spacing w:line="221" w:lineRule="auto"/>
              <w:ind w:left="115"/>
            </w:pPr>
            <w:r>
              <w:rPr>
                <w:spacing w:val="9"/>
              </w:rPr>
              <w:t>病的人员，直接从事动物疫病监</w:t>
            </w:r>
          </w:p>
          <w:p>
            <w:pPr>
              <w:pStyle w:val="6"/>
              <w:spacing w:before="2" w:line="223" w:lineRule="auto"/>
              <w:ind w:left="115" w:right="34" w:firstLine="1"/>
            </w:pPr>
            <w:r>
              <w:rPr>
                <w:spacing w:val="7"/>
              </w:rPr>
              <w:t xml:space="preserve">测、检测、检验检疫，动物诊疗以 </w:t>
            </w:r>
            <w:r>
              <w:t>及易感染动物的饲养、屠宰、经营、</w:t>
            </w:r>
            <w:r>
              <w:rPr>
                <w:spacing w:val="6"/>
              </w:rPr>
              <w:t xml:space="preserve"> </w:t>
            </w:r>
            <w:r>
              <w:rPr>
                <w:spacing w:val="9"/>
              </w:rPr>
              <w:t>隔离、运输等活动的处罚</w:t>
            </w:r>
          </w:p>
        </w:tc>
        <w:tc>
          <w:tcPr>
            <w:tcW w:w="1602" w:type="dxa"/>
            <w:vAlign w:val="top"/>
          </w:tcPr>
          <w:p>
            <w:pPr>
              <w:spacing w:line="412"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5" w:line="222" w:lineRule="auto"/>
              <w:ind w:left="115" w:right="108" w:firstLine="2"/>
            </w:pPr>
            <w:r>
              <w:rPr>
                <w:spacing w:val="-5"/>
              </w:rPr>
              <w:t>依据《中华人民</w:t>
            </w:r>
            <w:r>
              <w:rPr>
                <w:spacing w:val="4"/>
              </w:rPr>
              <w:t xml:space="preserve"> </w:t>
            </w:r>
            <w:r>
              <w:rPr>
                <w:spacing w:val="28"/>
              </w:rPr>
              <w:t>共和国动物防</w:t>
            </w:r>
            <w:r>
              <w:rPr>
                <w:spacing w:val="3"/>
              </w:rPr>
              <w:t xml:space="preserve"> </w:t>
            </w:r>
            <w:r>
              <w:rPr>
                <w:spacing w:val="1"/>
              </w:rPr>
              <w:t>疫法》(2021</w:t>
            </w:r>
            <w:r>
              <w:rPr>
                <w:spacing w:val="-38"/>
              </w:rPr>
              <w:t xml:space="preserve"> </w:t>
            </w:r>
            <w:r>
              <w:rPr>
                <w:spacing w:val="1"/>
              </w:rPr>
              <w:t>年</w:t>
            </w:r>
            <w:r>
              <w:t xml:space="preserve"> </w:t>
            </w:r>
            <w:r>
              <w:rPr>
                <w:spacing w:val="10"/>
              </w:rPr>
              <w:t>修订)为新增款</w:t>
            </w:r>
            <w:r>
              <w:rPr>
                <w:spacing w:val="1"/>
              </w:rPr>
              <w:t xml:space="preserve"> </w:t>
            </w:r>
            <w:r>
              <w:rPr>
                <w:spacing w:val="-4"/>
              </w:rPr>
              <w:t>项，现建议增加</w:t>
            </w:r>
            <w:r>
              <w:t xml:space="preserve"> </w:t>
            </w:r>
            <w:r>
              <w:rPr>
                <w:spacing w:val="7"/>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5" w:hRule="atLeast"/>
        </w:trPr>
        <w:tc>
          <w:tcPr>
            <w:tcW w:w="691"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190" w:lineRule="auto"/>
              <w:ind w:left="262"/>
            </w:pPr>
            <w:r>
              <w:rPr>
                <w:spacing w:val="-7"/>
              </w:rPr>
              <w:t>10</w:t>
            </w:r>
          </w:p>
        </w:tc>
        <w:tc>
          <w:tcPr>
            <w:tcW w:w="737" w:type="dxa"/>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333" w:lineRule="auto"/>
              <w:rPr>
                <w:rFonts w:ascii="Arial"/>
                <w:sz w:val="21"/>
              </w:rPr>
            </w:pPr>
          </w:p>
          <w:p>
            <w:pPr>
              <w:spacing w:line="333" w:lineRule="auto"/>
              <w:rPr>
                <w:rFonts w:ascii="Arial"/>
                <w:sz w:val="21"/>
              </w:rPr>
            </w:pPr>
          </w:p>
          <w:p>
            <w:pPr>
              <w:pStyle w:val="6"/>
              <w:spacing w:before="65" w:line="222" w:lineRule="auto"/>
              <w:ind w:left="111" w:right="105"/>
            </w:pPr>
            <w:r>
              <w:rPr>
                <w:spacing w:val="45"/>
              </w:rPr>
              <w:t>对动物饲养</w:t>
            </w:r>
            <w:r>
              <w:t xml:space="preserve"> </w:t>
            </w:r>
            <w:r>
              <w:rPr>
                <w:spacing w:val="45"/>
              </w:rPr>
              <w:t>场和隔离场</w:t>
            </w:r>
            <w:r>
              <w:t xml:space="preserve"> </w:t>
            </w:r>
            <w:r>
              <w:rPr>
                <w:spacing w:val="4"/>
              </w:rPr>
              <w:t>所、动物屠宰</w:t>
            </w:r>
            <w:r>
              <w:t xml:space="preserve"> </w:t>
            </w:r>
            <w:r>
              <w:rPr>
                <w:spacing w:val="45"/>
              </w:rPr>
              <w:t>加工场所以</w:t>
            </w:r>
            <w:r>
              <w:t xml:space="preserve"> </w:t>
            </w:r>
            <w:r>
              <w:rPr>
                <w:spacing w:val="45"/>
              </w:rPr>
              <w:t>及动物和动</w:t>
            </w:r>
            <w:r>
              <w:t xml:space="preserve"> </w:t>
            </w:r>
            <w:r>
              <w:rPr>
                <w:spacing w:val="45"/>
              </w:rPr>
              <w:t>物产品无害</w:t>
            </w:r>
            <w:r>
              <w:t xml:space="preserve"> </w:t>
            </w:r>
            <w:r>
              <w:rPr>
                <w:spacing w:val="4"/>
              </w:rPr>
              <w:t>化处理场所，</w:t>
            </w:r>
            <w:r>
              <w:rPr>
                <w:spacing w:val="1"/>
              </w:rPr>
              <w:t xml:space="preserve"> </w:t>
            </w:r>
            <w:r>
              <w:rPr>
                <w:spacing w:val="45"/>
              </w:rPr>
              <w:t>生产经营条</w:t>
            </w:r>
            <w:r>
              <w:t xml:space="preserve"> </w:t>
            </w:r>
            <w:r>
              <w:rPr>
                <w:spacing w:val="4"/>
              </w:rPr>
              <w:t>件发生变化，</w:t>
            </w:r>
            <w:r>
              <w:rPr>
                <w:spacing w:val="1"/>
              </w:rPr>
              <w:t xml:space="preserve"> </w:t>
            </w:r>
            <w:r>
              <w:rPr>
                <w:spacing w:val="45"/>
              </w:rPr>
              <w:t>不再符合规</w:t>
            </w:r>
            <w:r>
              <w:t xml:space="preserve"> </w:t>
            </w:r>
            <w:r>
              <w:rPr>
                <w:spacing w:val="45"/>
              </w:rPr>
              <w:t>定的动物防</w:t>
            </w:r>
            <w:r>
              <w:t xml:space="preserve"> </w:t>
            </w:r>
            <w:r>
              <w:rPr>
                <w:spacing w:val="45"/>
              </w:rPr>
              <w:t>疫条件继续</w:t>
            </w:r>
            <w:r>
              <w:t xml:space="preserve"> </w:t>
            </w:r>
            <w:r>
              <w:rPr>
                <w:spacing w:val="45"/>
              </w:rPr>
              <w:t>从事相关活</w:t>
            </w:r>
            <w:r>
              <w:t xml:space="preserve"> </w:t>
            </w:r>
            <w:r>
              <w:rPr>
                <w:spacing w:val="7"/>
              </w:rPr>
              <w:t>动的处罚</w:t>
            </w:r>
          </w:p>
        </w:tc>
        <w:tc>
          <w:tcPr>
            <w:tcW w:w="681" w:type="dxa"/>
            <w:vAlign w:val="top"/>
          </w:tcPr>
          <w:p>
            <w:pPr>
              <w:rPr>
                <w:rFonts w:ascii="Arial"/>
                <w:sz w:val="21"/>
              </w:rPr>
            </w:pPr>
          </w:p>
        </w:tc>
        <w:tc>
          <w:tcPr>
            <w:tcW w:w="675" w:type="dxa"/>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253" w:line="222" w:lineRule="auto"/>
              <w:ind w:left="113" w:right="105" w:firstLine="413"/>
            </w:pPr>
            <w:r>
              <w:rPr>
                <w:spacing w:val="4"/>
              </w:rPr>
              <w:t>【法律】《中华人民共和国动物防疫法》(2021</w:t>
            </w:r>
            <w:r>
              <w:rPr>
                <w:spacing w:val="10"/>
              </w:rPr>
              <w:t xml:space="preserve"> </w:t>
            </w:r>
            <w:r>
              <w:rPr>
                <w:spacing w:val="6"/>
              </w:rPr>
              <w:t>年修订)</w:t>
            </w:r>
          </w:p>
          <w:p>
            <w:pPr>
              <w:pStyle w:val="6"/>
              <w:spacing w:before="4" w:line="221" w:lineRule="auto"/>
              <w:ind w:left="113" w:right="35" w:firstLine="420"/>
            </w:pPr>
            <w:r>
              <w:rPr>
                <w:spacing w:val="4"/>
              </w:rPr>
              <w:t xml:space="preserve">第九十九条 动物饲养场和隔离场所、动物屠宰 </w:t>
            </w:r>
            <w:r>
              <w:rPr>
                <w:spacing w:val="9"/>
              </w:rPr>
              <w:t xml:space="preserve">加工场所以及动物和动物产品无害化处理场所，生 产经营条件发生变化，不再符合本法第二十四条规 </w:t>
            </w:r>
            <w:r>
              <w:rPr>
                <w:spacing w:val="7"/>
              </w:rPr>
              <w:t>定的动物防疫条件继续从事相关活动的，</w:t>
            </w:r>
            <w:r>
              <w:rPr>
                <w:spacing w:val="-54"/>
              </w:rPr>
              <w:t xml:space="preserve"> </w:t>
            </w:r>
            <w:r>
              <w:rPr>
                <w:spacing w:val="7"/>
              </w:rPr>
              <w:t xml:space="preserve">由县级以 </w:t>
            </w:r>
            <w:r>
              <w:rPr>
                <w:spacing w:val="9"/>
              </w:rPr>
              <w:t xml:space="preserve">上地方人民政府农业农村主管部门给予警告，责令 限期改正；逾期仍达不到规定条件的，吊销动物防 </w:t>
            </w:r>
            <w:r>
              <w:rPr>
                <w:spacing w:val="3"/>
              </w:rPr>
              <w:t>疫条件合格证，并通报市场监督管理部门依法处理。</w:t>
            </w:r>
          </w:p>
          <w:p>
            <w:pPr>
              <w:pStyle w:val="6"/>
              <w:spacing w:before="1" w:line="221" w:lineRule="auto"/>
              <w:ind w:left="113" w:right="114" w:firstLine="420"/>
            </w:pPr>
            <w:r>
              <w:rPr>
                <w:spacing w:val="9"/>
              </w:rPr>
              <w:t>第二十四条  动物饲养场和隔离场所、动物屠</w:t>
            </w:r>
            <w:r>
              <w:t xml:space="preserve"> </w:t>
            </w:r>
            <w:r>
              <w:rPr>
                <w:spacing w:val="9"/>
              </w:rPr>
              <w:t>宰加工场所以及动物和动物产品无害化处理场所，</w:t>
            </w:r>
            <w:r>
              <w:rPr>
                <w:spacing w:val="10"/>
              </w:rPr>
              <w:t xml:space="preserve"> </w:t>
            </w:r>
            <w:r>
              <w:rPr>
                <w:spacing w:val="8"/>
              </w:rPr>
              <w:t>应当符合下列动物防疫条件：</w:t>
            </w:r>
          </w:p>
          <w:p>
            <w:pPr>
              <w:pStyle w:val="6"/>
              <w:spacing w:before="1" w:line="221" w:lineRule="auto"/>
              <w:ind w:left="113" w:right="114" w:firstLine="430"/>
            </w:pPr>
            <w:r>
              <w:rPr>
                <w:spacing w:val="8"/>
              </w:rPr>
              <w:t>（一）场所的位置与居民生活区、生活饮用水</w:t>
            </w:r>
            <w:r>
              <w:rPr>
                <w:spacing w:val="18"/>
              </w:rPr>
              <w:t xml:space="preserve"> </w:t>
            </w:r>
            <w:r>
              <w:rPr>
                <w:spacing w:val="9"/>
              </w:rPr>
              <w:t>水源地、学校、医院等公共场所的距离符合国务院</w:t>
            </w:r>
            <w:r>
              <w:rPr>
                <w:spacing w:val="10"/>
              </w:rPr>
              <w:t xml:space="preserve"> </w:t>
            </w:r>
            <w:r>
              <w:rPr>
                <w:spacing w:val="8"/>
              </w:rPr>
              <w:t>农业农村主管部门的规定；</w:t>
            </w:r>
          </w:p>
          <w:p>
            <w:pPr>
              <w:pStyle w:val="6"/>
              <w:spacing w:before="1" w:line="221" w:lineRule="auto"/>
              <w:ind w:left="116" w:right="114" w:firstLine="426"/>
            </w:pPr>
            <w:r>
              <w:rPr>
                <w:spacing w:val="8"/>
              </w:rPr>
              <w:t>（二）生产经营区域封闭隔离，工程设计和有</w:t>
            </w:r>
            <w:r>
              <w:rPr>
                <w:spacing w:val="18"/>
              </w:rPr>
              <w:t xml:space="preserve"> </w:t>
            </w:r>
            <w:r>
              <w:rPr>
                <w:spacing w:val="8"/>
              </w:rPr>
              <w:t>关流程符合动物防疫要求；</w:t>
            </w:r>
          </w:p>
          <w:p>
            <w:pPr>
              <w:pStyle w:val="6"/>
              <w:spacing w:before="1" w:line="212" w:lineRule="auto"/>
              <w:ind w:left="112" w:right="114" w:firstLine="430"/>
            </w:pPr>
            <w:r>
              <w:rPr>
                <w:spacing w:val="8"/>
              </w:rPr>
              <w:t>（三）有与其规模相适应的污水、污物处理设</w:t>
            </w:r>
            <w:r>
              <w:rPr>
                <w:spacing w:val="18"/>
              </w:rPr>
              <w:t xml:space="preserve"> </w:t>
            </w:r>
            <w:r>
              <w:rPr>
                <w:spacing w:val="9"/>
              </w:rPr>
              <w:t>施，病死动物、病害动物产品无害化处理设施设备</w:t>
            </w:r>
          </w:p>
        </w:tc>
        <w:tc>
          <w:tcPr>
            <w:tcW w:w="800" w:type="dxa"/>
            <w:vAlign w:val="top"/>
          </w:tcPr>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pStyle w:val="6"/>
              <w:spacing w:before="65" w:line="231" w:lineRule="auto"/>
              <w:ind w:left="196"/>
            </w:pPr>
            <w:r>
              <w:rPr>
                <w:spacing w:val="4"/>
              </w:rPr>
              <w:t>县级</w:t>
            </w:r>
          </w:p>
        </w:tc>
        <w:tc>
          <w:tcPr>
            <w:tcW w:w="3362" w:type="dxa"/>
            <w:vAlign w:val="top"/>
          </w:tcPr>
          <w:p>
            <w:pPr>
              <w:spacing w:line="269" w:lineRule="auto"/>
              <w:rPr>
                <w:rFonts w:ascii="Arial"/>
                <w:sz w:val="21"/>
              </w:rPr>
            </w:pPr>
          </w:p>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65" w:line="222" w:lineRule="auto"/>
              <w:ind w:left="115"/>
            </w:pPr>
            <w:r>
              <w:rPr>
                <w:spacing w:val="9"/>
              </w:rPr>
              <w:t>对属地范围内动物饲养场和隔离</w:t>
            </w:r>
          </w:p>
          <w:p>
            <w:pPr>
              <w:pStyle w:val="6"/>
              <w:spacing w:before="2" w:line="221" w:lineRule="auto"/>
              <w:ind w:left="116" w:right="105" w:hanging="1"/>
            </w:pPr>
            <w:r>
              <w:rPr>
                <w:spacing w:val="9"/>
              </w:rPr>
              <w:t>场所、动物屠宰加工场所以及动物</w:t>
            </w:r>
            <w:r>
              <w:t xml:space="preserve"> </w:t>
            </w:r>
            <w:r>
              <w:rPr>
                <w:spacing w:val="9"/>
              </w:rPr>
              <w:t>和动物产品无害化处理场所，生产</w:t>
            </w:r>
            <w:r>
              <w:t xml:space="preserve"> </w:t>
            </w:r>
            <w:r>
              <w:rPr>
                <w:spacing w:val="9"/>
              </w:rPr>
              <w:t>经营条件发生变化，不再符合规定</w:t>
            </w:r>
            <w:r>
              <w:t xml:space="preserve"> </w:t>
            </w:r>
            <w:r>
              <w:rPr>
                <w:spacing w:val="9"/>
              </w:rPr>
              <w:t>的动物防疫条件继续从事相关活</w:t>
            </w:r>
          </w:p>
          <w:p>
            <w:pPr>
              <w:pStyle w:val="6"/>
              <w:spacing w:line="229" w:lineRule="auto"/>
              <w:ind w:left="116"/>
            </w:pPr>
            <w:r>
              <w:rPr>
                <w:spacing w:val="7"/>
              </w:rPr>
              <w:t>动的处罚</w:t>
            </w:r>
          </w:p>
        </w:tc>
        <w:tc>
          <w:tcPr>
            <w:tcW w:w="1602" w:type="dxa"/>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6"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5" w:line="222" w:lineRule="auto"/>
              <w:ind w:left="115" w:right="108" w:firstLine="2"/>
            </w:pPr>
            <w:r>
              <w:rPr>
                <w:spacing w:val="-5"/>
              </w:rPr>
              <w:t>依据《中华人民</w:t>
            </w:r>
            <w:r>
              <w:rPr>
                <w:spacing w:val="4"/>
              </w:rPr>
              <w:t xml:space="preserve"> </w:t>
            </w:r>
            <w:r>
              <w:rPr>
                <w:spacing w:val="28"/>
              </w:rPr>
              <w:t>共和国动物防</w:t>
            </w:r>
            <w:r>
              <w:rPr>
                <w:spacing w:val="3"/>
              </w:rPr>
              <w:t xml:space="preserve"> </w:t>
            </w:r>
            <w:r>
              <w:rPr>
                <w:spacing w:val="1"/>
              </w:rPr>
              <w:t>疫法》(2021</w:t>
            </w:r>
            <w:r>
              <w:rPr>
                <w:spacing w:val="-38"/>
              </w:rPr>
              <w:t xml:space="preserve"> </w:t>
            </w:r>
            <w:r>
              <w:rPr>
                <w:spacing w:val="1"/>
              </w:rPr>
              <w:t>年</w:t>
            </w:r>
            <w:r>
              <w:t xml:space="preserve"> </w:t>
            </w:r>
            <w:r>
              <w:rPr>
                <w:spacing w:val="10"/>
              </w:rPr>
              <w:t>修订)为新增款</w:t>
            </w:r>
            <w:r>
              <w:rPr>
                <w:spacing w:val="1"/>
              </w:rPr>
              <w:t xml:space="preserve"> </w:t>
            </w:r>
            <w:r>
              <w:rPr>
                <w:spacing w:val="-4"/>
              </w:rPr>
              <w:t>项，现建议增加</w:t>
            </w:r>
            <w:r>
              <w:t xml:space="preserve"> </w:t>
            </w:r>
            <w:r>
              <w:rPr>
                <w:spacing w:val="7"/>
              </w:rPr>
              <w:t>该事项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8" w:hRule="atLeast"/>
        </w:trPr>
        <w:tc>
          <w:tcPr>
            <w:tcW w:w="691" w:type="dxa"/>
            <w:vAlign w:val="top"/>
          </w:tcPr>
          <w:p>
            <w:pPr>
              <w:rPr>
                <w:rFonts w:ascii="Arial"/>
                <w:sz w:val="21"/>
              </w:rPr>
            </w:pPr>
          </w:p>
        </w:tc>
        <w:tc>
          <w:tcPr>
            <w:tcW w:w="737" w:type="dxa"/>
            <w:vAlign w:val="top"/>
          </w:tcPr>
          <w:p>
            <w:pPr>
              <w:rPr>
                <w:rFonts w:ascii="Arial"/>
                <w:sz w:val="21"/>
              </w:rPr>
            </w:pPr>
          </w:p>
        </w:tc>
        <w:tc>
          <w:tcPr>
            <w:tcW w:w="1449" w:type="dxa"/>
            <w:vAlign w:val="top"/>
          </w:tcPr>
          <w:p>
            <w:pPr>
              <w:rPr>
                <w:rFonts w:ascii="Arial"/>
                <w:sz w:val="21"/>
              </w:rPr>
            </w:pPr>
          </w:p>
        </w:tc>
        <w:tc>
          <w:tcPr>
            <w:tcW w:w="681" w:type="dxa"/>
            <w:vAlign w:val="top"/>
          </w:tcPr>
          <w:p>
            <w:pPr>
              <w:rPr>
                <w:rFonts w:ascii="Arial"/>
                <w:sz w:val="21"/>
              </w:rPr>
            </w:pPr>
          </w:p>
        </w:tc>
        <w:tc>
          <w:tcPr>
            <w:tcW w:w="675" w:type="dxa"/>
            <w:vAlign w:val="top"/>
          </w:tcPr>
          <w:p>
            <w:pPr>
              <w:rPr>
                <w:rFonts w:ascii="Arial"/>
                <w:sz w:val="21"/>
              </w:rPr>
            </w:pPr>
          </w:p>
        </w:tc>
        <w:tc>
          <w:tcPr>
            <w:tcW w:w="4842" w:type="dxa"/>
            <w:vAlign w:val="top"/>
          </w:tcPr>
          <w:p>
            <w:pPr>
              <w:pStyle w:val="6"/>
              <w:spacing w:before="17" w:line="222" w:lineRule="auto"/>
              <w:ind w:left="115"/>
            </w:pPr>
            <w:r>
              <w:rPr>
                <w:spacing w:val="9"/>
              </w:rPr>
              <w:t>或者冷藏冷冻设施设备，以及清洗消毒设施设备；</w:t>
            </w:r>
          </w:p>
          <w:p>
            <w:pPr>
              <w:pStyle w:val="6"/>
              <w:spacing w:before="1" w:line="221" w:lineRule="auto"/>
              <w:ind w:left="126" w:right="114" w:firstLine="416"/>
            </w:pPr>
            <w:r>
              <w:rPr>
                <w:spacing w:val="8"/>
              </w:rPr>
              <w:t>（四）有与其规模相适应的执业兽医或者动物</w:t>
            </w:r>
            <w:r>
              <w:rPr>
                <w:spacing w:val="18"/>
              </w:rPr>
              <w:t xml:space="preserve"> </w:t>
            </w:r>
            <w:r>
              <w:rPr>
                <w:spacing w:val="5"/>
              </w:rPr>
              <w:t>防疫技术人员；</w:t>
            </w:r>
          </w:p>
          <w:p>
            <w:pPr>
              <w:pStyle w:val="6"/>
              <w:spacing w:before="1" w:line="221" w:lineRule="auto"/>
              <w:ind w:left="115" w:right="114" w:firstLine="427"/>
            </w:pPr>
            <w:r>
              <w:rPr>
                <w:spacing w:val="6"/>
              </w:rPr>
              <w:t>（五）有完善的隔离消毒、购销台账、</w:t>
            </w:r>
            <w:r>
              <w:rPr>
                <w:spacing w:val="-42"/>
              </w:rPr>
              <w:t xml:space="preserve"> </w:t>
            </w:r>
            <w:r>
              <w:rPr>
                <w:spacing w:val="6"/>
              </w:rPr>
              <w:t>日常巡</w:t>
            </w:r>
            <w:r>
              <w:t xml:space="preserve"> </w:t>
            </w:r>
            <w:r>
              <w:rPr>
                <w:spacing w:val="7"/>
              </w:rPr>
              <w:t>查等动物防疫制度；</w:t>
            </w:r>
          </w:p>
          <w:p>
            <w:pPr>
              <w:pStyle w:val="6"/>
              <w:spacing w:before="1" w:line="221" w:lineRule="auto"/>
              <w:ind w:left="113" w:right="114" w:firstLine="430"/>
            </w:pPr>
            <w:r>
              <w:rPr>
                <w:spacing w:val="8"/>
              </w:rPr>
              <w:t>（六）具备国务院农业农村主管部门规定的其</w:t>
            </w:r>
            <w:r>
              <w:rPr>
                <w:spacing w:val="18"/>
              </w:rPr>
              <w:t xml:space="preserve"> </w:t>
            </w:r>
            <w:r>
              <w:rPr>
                <w:spacing w:val="7"/>
              </w:rPr>
              <w:t>他动物防疫条件。</w:t>
            </w:r>
          </w:p>
          <w:p>
            <w:pPr>
              <w:pStyle w:val="6"/>
              <w:spacing w:before="2" w:line="223" w:lineRule="auto"/>
              <w:ind w:left="113" w:right="114" w:firstLine="420"/>
              <w:jc w:val="both"/>
            </w:pPr>
            <w:r>
              <w:rPr>
                <w:spacing w:val="9"/>
              </w:rPr>
              <w:t>动物和动物产品无害化处理场所除应当符合前</w:t>
            </w:r>
            <w:r>
              <w:rPr>
                <w:spacing w:val="7"/>
              </w:rPr>
              <w:t xml:space="preserve"> </w:t>
            </w:r>
            <w:r>
              <w:rPr>
                <w:spacing w:val="9"/>
              </w:rPr>
              <w:t xml:space="preserve">款规定的条件外，还应当具有病原检测设备、检测 </w:t>
            </w:r>
            <w:r>
              <w:rPr>
                <w:spacing w:val="8"/>
              </w:rPr>
              <w:t>能力和符合动物防疫要求的专用运输车辆。</w:t>
            </w:r>
          </w:p>
        </w:tc>
        <w:tc>
          <w:tcPr>
            <w:tcW w:w="800" w:type="dxa"/>
            <w:vAlign w:val="top"/>
          </w:tcPr>
          <w:p>
            <w:pPr>
              <w:rPr>
                <w:rFonts w:ascii="Arial"/>
                <w:sz w:val="21"/>
              </w:rPr>
            </w:pPr>
          </w:p>
        </w:tc>
        <w:tc>
          <w:tcPr>
            <w:tcW w:w="3362" w:type="dxa"/>
            <w:vAlign w:val="top"/>
          </w:tcPr>
          <w:p>
            <w:pPr>
              <w:rPr>
                <w:rFonts w:ascii="Arial"/>
                <w:sz w:val="21"/>
              </w:rPr>
            </w:pPr>
          </w:p>
        </w:tc>
        <w:tc>
          <w:tcPr>
            <w:tcW w:w="160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38" w:hRule="atLeast"/>
        </w:trPr>
        <w:tc>
          <w:tcPr>
            <w:tcW w:w="691" w:type="dxa"/>
            <w:vAlign w:val="top"/>
          </w:tcPr>
          <w:p>
            <w:pPr>
              <w:spacing w:line="292" w:lineRule="auto"/>
              <w:rPr>
                <w:rFonts w:ascii="Arial"/>
                <w:sz w:val="21"/>
              </w:rPr>
            </w:pPr>
          </w:p>
          <w:p>
            <w:pPr>
              <w:spacing w:line="293" w:lineRule="auto"/>
              <w:rPr>
                <w:rFonts w:ascii="Arial"/>
                <w:sz w:val="21"/>
              </w:rPr>
            </w:pPr>
          </w:p>
          <w:p>
            <w:pPr>
              <w:spacing w:line="293" w:lineRule="auto"/>
              <w:rPr>
                <w:rFonts w:ascii="Arial"/>
                <w:sz w:val="21"/>
              </w:rPr>
            </w:pPr>
          </w:p>
          <w:p>
            <w:pPr>
              <w:spacing w:line="293" w:lineRule="auto"/>
              <w:rPr>
                <w:rFonts w:ascii="Arial"/>
                <w:sz w:val="21"/>
              </w:rPr>
            </w:pPr>
          </w:p>
          <w:p>
            <w:pPr>
              <w:pStyle w:val="6"/>
              <w:spacing w:before="65" w:line="189" w:lineRule="auto"/>
              <w:ind w:left="262"/>
            </w:pPr>
            <w:r>
              <w:rPr>
                <w:spacing w:val="-7"/>
              </w:rPr>
              <w:t>11</w:t>
            </w:r>
          </w:p>
        </w:tc>
        <w:tc>
          <w:tcPr>
            <w:tcW w:w="737" w:type="dxa"/>
            <w:vAlign w:val="top"/>
          </w:tcPr>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304" w:lineRule="auto"/>
              <w:rPr>
                <w:rFonts w:ascii="Arial"/>
                <w:sz w:val="21"/>
              </w:rPr>
            </w:pPr>
          </w:p>
          <w:p>
            <w:pPr>
              <w:pStyle w:val="6"/>
              <w:spacing w:before="65" w:line="223" w:lineRule="auto"/>
              <w:ind w:left="111" w:right="105"/>
            </w:pPr>
            <w:r>
              <w:rPr>
                <w:spacing w:val="44"/>
              </w:rPr>
              <w:t>对将禁止或</w:t>
            </w:r>
            <w:r>
              <w:rPr>
                <w:spacing w:val="3"/>
              </w:rPr>
              <w:t xml:space="preserve"> </w:t>
            </w:r>
            <w:r>
              <w:rPr>
                <w:spacing w:val="45"/>
              </w:rPr>
              <w:t>者限制调运</w:t>
            </w:r>
            <w:r>
              <w:t xml:space="preserve"> </w:t>
            </w:r>
            <w:r>
              <w:rPr>
                <w:spacing w:val="4"/>
              </w:rPr>
              <w:t>的特定动物、</w:t>
            </w:r>
            <w:r>
              <w:rPr>
                <w:spacing w:val="1"/>
              </w:rPr>
              <w:t xml:space="preserve"> </w:t>
            </w:r>
            <w:r>
              <w:rPr>
                <w:spacing w:val="45"/>
              </w:rPr>
              <w:t>动物产品由</w:t>
            </w:r>
            <w:r>
              <w:t xml:space="preserve"> </w:t>
            </w:r>
            <w:r>
              <w:rPr>
                <w:spacing w:val="45"/>
              </w:rPr>
              <w:t>动物疫病高</w:t>
            </w:r>
            <w:r>
              <w:t xml:space="preserve"> </w:t>
            </w:r>
            <w:r>
              <w:rPr>
                <w:spacing w:val="45"/>
              </w:rPr>
              <w:t>风险区调入</w:t>
            </w:r>
            <w:r>
              <w:t xml:space="preserve"> </w:t>
            </w:r>
            <w:r>
              <w:rPr>
                <w:spacing w:val="-8"/>
              </w:rPr>
              <w:t>低</w:t>
            </w:r>
            <w:r>
              <w:rPr>
                <w:spacing w:val="-44"/>
              </w:rPr>
              <w:t xml:space="preserve"> </w:t>
            </w:r>
            <w:r>
              <w:rPr>
                <w:spacing w:val="-8"/>
              </w:rPr>
              <w:t>风</w:t>
            </w:r>
            <w:r>
              <w:rPr>
                <w:spacing w:val="-35"/>
              </w:rPr>
              <w:t xml:space="preserve"> </w:t>
            </w:r>
            <w:r>
              <w:rPr>
                <w:spacing w:val="-8"/>
              </w:rPr>
              <w:t>险</w:t>
            </w:r>
            <w:r>
              <w:rPr>
                <w:spacing w:val="-29"/>
              </w:rPr>
              <w:t xml:space="preserve"> </w:t>
            </w:r>
            <w:r>
              <w:rPr>
                <w:spacing w:val="-8"/>
              </w:rPr>
              <w:t>区</w:t>
            </w:r>
            <w:r>
              <w:rPr>
                <w:spacing w:val="-27"/>
              </w:rPr>
              <w:t xml:space="preserve"> </w:t>
            </w:r>
            <w:r>
              <w:rPr>
                <w:spacing w:val="-8"/>
              </w:rPr>
              <w:t>的</w:t>
            </w:r>
            <w:r>
              <w:t xml:space="preserve"> </w:t>
            </w:r>
            <w:r>
              <w:rPr>
                <w:spacing w:val="5"/>
              </w:rPr>
              <w:t>处罚</w:t>
            </w:r>
          </w:p>
        </w:tc>
        <w:tc>
          <w:tcPr>
            <w:tcW w:w="681" w:type="dxa"/>
            <w:vAlign w:val="top"/>
          </w:tcPr>
          <w:p>
            <w:pPr>
              <w:rPr>
                <w:rFonts w:ascii="Arial"/>
                <w:sz w:val="21"/>
              </w:rPr>
            </w:pPr>
          </w:p>
        </w:tc>
        <w:tc>
          <w:tcPr>
            <w:tcW w:w="675" w:type="dxa"/>
            <w:vAlign w:val="top"/>
          </w:tcPr>
          <w:p>
            <w:pPr>
              <w:spacing w:line="260" w:lineRule="auto"/>
              <w:rPr>
                <w:rFonts w:ascii="Arial"/>
                <w:sz w:val="21"/>
              </w:rPr>
            </w:pPr>
          </w:p>
          <w:p>
            <w:pPr>
              <w:spacing w:line="261" w:lineRule="auto"/>
              <w:rPr>
                <w:rFonts w:ascii="Arial"/>
                <w:sz w:val="21"/>
              </w:rPr>
            </w:pPr>
          </w:p>
          <w:p>
            <w:pPr>
              <w:spacing w:line="261"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spacing w:line="422" w:lineRule="auto"/>
              <w:rPr>
                <w:rFonts w:ascii="Arial"/>
                <w:sz w:val="21"/>
              </w:rPr>
            </w:pPr>
          </w:p>
          <w:p>
            <w:pPr>
              <w:pStyle w:val="6"/>
              <w:spacing w:before="65" w:line="222" w:lineRule="auto"/>
              <w:ind w:left="113" w:right="105" w:firstLine="413"/>
            </w:pPr>
            <w:r>
              <w:rPr>
                <w:spacing w:val="4"/>
              </w:rPr>
              <w:t>【法律】《中华人民共和国动物防疫法》(2021</w:t>
            </w:r>
            <w:r>
              <w:rPr>
                <w:spacing w:val="10"/>
              </w:rPr>
              <w:t xml:space="preserve"> </w:t>
            </w:r>
            <w:r>
              <w:rPr>
                <w:spacing w:val="6"/>
              </w:rPr>
              <w:t>年修订)</w:t>
            </w:r>
          </w:p>
          <w:p>
            <w:pPr>
              <w:pStyle w:val="6"/>
              <w:spacing w:before="4" w:line="222" w:lineRule="auto"/>
              <w:ind w:left="112" w:right="104" w:firstLine="420"/>
            </w:pPr>
            <w:r>
              <w:rPr>
                <w:spacing w:val="4"/>
              </w:rPr>
              <w:t>第一百零一条 违反本法规定，将禁止或者限制</w:t>
            </w:r>
            <w:r>
              <w:rPr>
                <w:spacing w:val="14"/>
              </w:rPr>
              <w:t xml:space="preserve"> </w:t>
            </w:r>
            <w:r>
              <w:rPr>
                <w:spacing w:val="9"/>
              </w:rPr>
              <w:t>调运的特定动物、动物产品由动物疫病高风险区调</w:t>
            </w:r>
            <w:r>
              <w:rPr>
                <w:spacing w:val="11"/>
              </w:rPr>
              <w:t xml:space="preserve"> </w:t>
            </w:r>
            <w:r>
              <w:rPr>
                <w:spacing w:val="9"/>
              </w:rPr>
              <w:t>入低风险区的，由县级以上地方人民政府农业农村</w:t>
            </w:r>
            <w:r>
              <w:rPr>
                <w:spacing w:val="11"/>
              </w:rPr>
              <w:t xml:space="preserve"> </w:t>
            </w:r>
            <w:r>
              <w:rPr>
                <w:spacing w:val="9"/>
              </w:rPr>
              <w:t>主管部门没收运输费用、违法运输的动物和动物产</w:t>
            </w:r>
            <w:r>
              <w:rPr>
                <w:spacing w:val="11"/>
              </w:rPr>
              <w:t xml:space="preserve"> </w:t>
            </w:r>
            <w:r>
              <w:rPr>
                <w:spacing w:val="8"/>
              </w:rPr>
              <w:t>品，并处运输费用一倍以上五倍以下罚款。</w:t>
            </w:r>
          </w:p>
        </w:tc>
        <w:tc>
          <w:tcPr>
            <w:tcW w:w="800" w:type="dxa"/>
            <w:vAlign w:val="top"/>
          </w:tcPr>
          <w:p>
            <w:pPr>
              <w:spacing w:line="284" w:lineRule="auto"/>
              <w:rPr>
                <w:rFonts w:ascii="Arial"/>
                <w:sz w:val="21"/>
              </w:rPr>
            </w:pPr>
          </w:p>
          <w:p>
            <w:pPr>
              <w:spacing w:line="284" w:lineRule="auto"/>
              <w:rPr>
                <w:rFonts w:ascii="Arial"/>
                <w:sz w:val="21"/>
              </w:rPr>
            </w:pPr>
          </w:p>
          <w:p>
            <w:pPr>
              <w:spacing w:line="285" w:lineRule="auto"/>
              <w:rPr>
                <w:rFonts w:ascii="Arial"/>
                <w:sz w:val="21"/>
              </w:rPr>
            </w:pPr>
          </w:p>
          <w:p>
            <w:pPr>
              <w:spacing w:line="285" w:lineRule="auto"/>
              <w:rPr>
                <w:rFonts w:ascii="Arial"/>
                <w:sz w:val="21"/>
              </w:rPr>
            </w:pPr>
          </w:p>
          <w:p>
            <w:pPr>
              <w:pStyle w:val="6"/>
              <w:spacing w:before="65" w:line="231" w:lineRule="auto"/>
              <w:ind w:left="196"/>
            </w:pPr>
            <w:r>
              <w:rPr>
                <w:spacing w:val="4"/>
              </w:rPr>
              <w:t>县级</w:t>
            </w:r>
          </w:p>
        </w:tc>
        <w:tc>
          <w:tcPr>
            <w:tcW w:w="3362" w:type="dxa"/>
            <w:vAlign w:val="top"/>
          </w:tcPr>
          <w:p>
            <w:pPr>
              <w:spacing w:line="300" w:lineRule="auto"/>
              <w:rPr>
                <w:rFonts w:ascii="Arial"/>
                <w:sz w:val="21"/>
              </w:rPr>
            </w:pPr>
          </w:p>
          <w:p>
            <w:pPr>
              <w:spacing w:line="300" w:lineRule="auto"/>
              <w:rPr>
                <w:rFonts w:ascii="Arial"/>
                <w:sz w:val="21"/>
              </w:rPr>
            </w:pPr>
          </w:p>
          <w:p>
            <w:pPr>
              <w:spacing w:line="300" w:lineRule="auto"/>
              <w:rPr>
                <w:rFonts w:ascii="Arial"/>
                <w:sz w:val="21"/>
              </w:rPr>
            </w:pPr>
          </w:p>
          <w:p>
            <w:pPr>
              <w:pStyle w:val="6"/>
              <w:spacing w:before="65" w:line="222" w:lineRule="auto"/>
              <w:ind w:left="115"/>
            </w:pPr>
            <w:r>
              <w:rPr>
                <w:spacing w:val="9"/>
              </w:rPr>
              <w:t>对属地范围内将禁止或者限制调</w:t>
            </w:r>
          </w:p>
          <w:p>
            <w:pPr>
              <w:pStyle w:val="6"/>
              <w:spacing w:before="2" w:line="224" w:lineRule="auto"/>
              <w:ind w:left="115" w:right="105"/>
            </w:pPr>
            <w:r>
              <w:rPr>
                <w:spacing w:val="9"/>
              </w:rPr>
              <w:t>运的特定动物、动物产品由动物疫</w:t>
            </w:r>
            <w:r>
              <w:t xml:space="preserve"> </w:t>
            </w:r>
            <w:r>
              <w:rPr>
                <w:spacing w:val="9"/>
              </w:rPr>
              <w:t>病高风险区调入低风险区的处罚</w:t>
            </w:r>
          </w:p>
        </w:tc>
        <w:tc>
          <w:tcPr>
            <w:tcW w:w="1602" w:type="dxa"/>
            <w:vAlign w:val="top"/>
          </w:tcPr>
          <w:p>
            <w:pPr>
              <w:pStyle w:val="6"/>
              <w:spacing w:before="130"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5" w:line="222" w:lineRule="auto"/>
              <w:ind w:left="115" w:right="108" w:firstLine="2"/>
            </w:pPr>
            <w:r>
              <w:rPr>
                <w:spacing w:val="-5"/>
              </w:rPr>
              <w:t>依据《中华人民</w:t>
            </w:r>
            <w:r>
              <w:rPr>
                <w:spacing w:val="4"/>
              </w:rPr>
              <w:t xml:space="preserve"> </w:t>
            </w:r>
            <w:r>
              <w:rPr>
                <w:spacing w:val="28"/>
              </w:rPr>
              <w:t>共和国动物防</w:t>
            </w:r>
            <w:r>
              <w:rPr>
                <w:spacing w:val="3"/>
              </w:rPr>
              <w:t xml:space="preserve"> </w:t>
            </w:r>
            <w:r>
              <w:rPr>
                <w:spacing w:val="1"/>
              </w:rPr>
              <w:t>疫法》(2021</w:t>
            </w:r>
            <w:r>
              <w:rPr>
                <w:spacing w:val="-38"/>
              </w:rPr>
              <w:t xml:space="preserve"> </w:t>
            </w:r>
            <w:r>
              <w:rPr>
                <w:spacing w:val="1"/>
              </w:rPr>
              <w:t>年</w:t>
            </w:r>
            <w:r>
              <w:t xml:space="preserve"> </w:t>
            </w:r>
            <w:r>
              <w:rPr>
                <w:spacing w:val="10"/>
              </w:rPr>
              <w:t>修订)为新增款</w:t>
            </w:r>
            <w:r>
              <w:rPr>
                <w:spacing w:val="1"/>
              </w:rPr>
              <w:t xml:space="preserve"> </w:t>
            </w:r>
            <w:r>
              <w:rPr>
                <w:spacing w:val="-4"/>
              </w:rPr>
              <w:t>项，现建议增加</w:t>
            </w:r>
            <w:r>
              <w:t xml:space="preserve"> </w:t>
            </w:r>
            <w:r>
              <w:rPr>
                <w:spacing w:val="7"/>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6" w:hRule="atLeast"/>
        </w:trPr>
        <w:tc>
          <w:tcPr>
            <w:tcW w:w="691" w:type="dxa"/>
            <w:vAlign w:val="top"/>
          </w:tcPr>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6"/>
              <w:spacing w:before="65" w:line="189" w:lineRule="auto"/>
              <w:ind w:left="262"/>
            </w:pPr>
            <w:r>
              <w:rPr>
                <w:spacing w:val="-7"/>
              </w:rPr>
              <w:t>12</w:t>
            </w:r>
          </w:p>
        </w:tc>
        <w:tc>
          <w:tcPr>
            <w:tcW w:w="737" w:type="dxa"/>
            <w:vAlign w:val="top"/>
          </w:tcPr>
          <w:p>
            <w:pPr>
              <w:spacing w:line="301" w:lineRule="auto"/>
              <w:rPr>
                <w:rFonts w:ascii="Arial"/>
                <w:sz w:val="21"/>
              </w:rPr>
            </w:pPr>
          </w:p>
          <w:p>
            <w:pPr>
              <w:spacing w:line="301" w:lineRule="auto"/>
              <w:rPr>
                <w:rFonts w:ascii="Arial"/>
                <w:sz w:val="21"/>
              </w:rPr>
            </w:pPr>
          </w:p>
          <w:p>
            <w:pPr>
              <w:spacing w:line="302"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pStyle w:val="6"/>
              <w:spacing w:before="12" w:line="220" w:lineRule="auto"/>
              <w:ind w:left="111" w:right="105"/>
            </w:pPr>
            <w:r>
              <w:rPr>
                <w:spacing w:val="44"/>
              </w:rPr>
              <w:t>对通过道路</w:t>
            </w:r>
            <w:r>
              <w:rPr>
                <w:spacing w:val="3"/>
              </w:rPr>
              <w:t xml:space="preserve"> </w:t>
            </w:r>
            <w:r>
              <w:rPr>
                <w:spacing w:val="-11"/>
              </w:rPr>
              <w:t>跨</w:t>
            </w:r>
            <w:r>
              <w:rPr>
                <w:spacing w:val="-38"/>
              </w:rPr>
              <w:t xml:space="preserve"> </w:t>
            </w:r>
            <w:r>
              <w:rPr>
                <w:spacing w:val="-11"/>
              </w:rPr>
              <w:t>省</w:t>
            </w:r>
            <w:r>
              <w:rPr>
                <w:spacing w:val="-32"/>
              </w:rPr>
              <w:t xml:space="preserve"> </w:t>
            </w:r>
            <w:r>
              <w:rPr>
                <w:spacing w:val="-11"/>
              </w:rPr>
              <w:t>、 自</w:t>
            </w:r>
            <w:r>
              <w:rPr>
                <w:spacing w:val="-39"/>
              </w:rPr>
              <w:t xml:space="preserve"> </w:t>
            </w:r>
            <w:r>
              <w:rPr>
                <w:spacing w:val="-11"/>
              </w:rPr>
              <w:t>治</w:t>
            </w:r>
            <w:r>
              <w:t xml:space="preserve"> </w:t>
            </w:r>
            <w:r>
              <w:rPr>
                <w:spacing w:val="4"/>
              </w:rPr>
              <w:t>区、直辖市运</w:t>
            </w:r>
            <w:r>
              <w:t xml:space="preserve"> </w:t>
            </w:r>
            <w:r>
              <w:rPr>
                <w:spacing w:val="4"/>
              </w:rPr>
              <w:t>输动物，未经</w:t>
            </w:r>
            <w:r>
              <w:t xml:space="preserve"> </w:t>
            </w:r>
            <w:r>
              <w:rPr>
                <w:spacing w:val="-5"/>
              </w:rPr>
              <w:t>省、</w:t>
            </w:r>
            <w:r>
              <w:rPr>
                <w:spacing w:val="-45"/>
              </w:rPr>
              <w:t xml:space="preserve"> </w:t>
            </w:r>
            <w:r>
              <w:rPr>
                <w:spacing w:val="-5"/>
              </w:rPr>
              <w:t>自治区、</w:t>
            </w:r>
            <w:r>
              <w:t xml:space="preserve"> </w:t>
            </w:r>
            <w:r>
              <w:rPr>
                <w:spacing w:val="45"/>
              </w:rPr>
              <w:t>直辖市人民</w:t>
            </w:r>
            <w:r>
              <w:t xml:space="preserve"> </w:t>
            </w:r>
            <w:r>
              <w:rPr>
                <w:spacing w:val="45"/>
              </w:rPr>
              <w:t>政府设立的</w:t>
            </w:r>
            <w:r>
              <w:t xml:space="preserve"> </w:t>
            </w:r>
            <w:r>
              <w:rPr>
                <w:spacing w:val="45"/>
              </w:rPr>
              <w:t>指定通道入</w:t>
            </w:r>
            <w:r>
              <w:t xml:space="preserve"> </w:t>
            </w:r>
            <w:r>
              <w:rPr>
                <w:spacing w:val="45"/>
              </w:rPr>
              <w:t>省境或者过</w:t>
            </w:r>
            <w:r>
              <w:t xml:space="preserve"> </w:t>
            </w:r>
            <w:r>
              <w:rPr>
                <w:spacing w:val="7"/>
              </w:rPr>
              <w:t>省境的处罚</w:t>
            </w:r>
          </w:p>
        </w:tc>
        <w:tc>
          <w:tcPr>
            <w:tcW w:w="681" w:type="dxa"/>
            <w:vAlign w:val="top"/>
          </w:tcPr>
          <w:p>
            <w:pPr>
              <w:rPr>
                <w:rFonts w:ascii="Arial"/>
                <w:sz w:val="21"/>
              </w:rPr>
            </w:pPr>
          </w:p>
        </w:tc>
        <w:tc>
          <w:tcPr>
            <w:tcW w:w="675" w:type="dxa"/>
            <w:vAlign w:val="top"/>
          </w:tcPr>
          <w:p>
            <w:pPr>
              <w:rPr>
                <w:rFonts w:ascii="Arial"/>
                <w:sz w:val="21"/>
              </w:rPr>
            </w:pPr>
          </w:p>
        </w:tc>
        <w:tc>
          <w:tcPr>
            <w:tcW w:w="4842" w:type="dxa"/>
            <w:vAlign w:val="top"/>
          </w:tcPr>
          <w:p>
            <w:pPr>
              <w:pStyle w:val="6"/>
              <w:spacing w:before="254" w:line="222" w:lineRule="auto"/>
              <w:ind w:left="113" w:right="105" w:firstLine="413"/>
            </w:pPr>
            <w:r>
              <w:rPr>
                <w:spacing w:val="4"/>
              </w:rPr>
              <w:t>【法律】《中华人民共和国动物防疫法》(2021</w:t>
            </w:r>
            <w:r>
              <w:rPr>
                <w:spacing w:val="10"/>
              </w:rPr>
              <w:t xml:space="preserve"> </w:t>
            </w:r>
            <w:r>
              <w:rPr>
                <w:spacing w:val="6"/>
              </w:rPr>
              <w:t>年修订)</w:t>
            </w:r>
          </w:p>
          <w:p>
            <w:pPr>
              <w:pStyle w:val="6"/>
              <w:spacing w:before="5" w:line="222" w:lineRule="auto"/>
              <w:ind w:left="114" w:right="43" w:firstLine="418"/>
            </w:pPr>
            <w:r>
              <w:rPr>
                <w:spacing w:val="7"/>
              </w:rPr>
              <w:t>第一百零二条 违反本法规定，通过道路跨省、</w:t>
            </w:r>
            <w:r>
              <w:rPr>
                <w:spacing w:val="12"/>
              </w:rPr>
              <w:t xml:space="preserve"> </w:t>
            </w:r>
            <w:r>
              <w:rPr>
                <w:spacing w:val="6"/>
              </w:rPr>
              <w:t>自治区、直辖市运输动物，未经省、</w:t>
            </w:r>
            <w:r>
              <w:rPr>
                <w:spacing w:val="-41"/>
              </w:rPr>
              <w:t xml:space="preserve"> </w:t>
            </w:r>
            <w:r>
              <w:rPr>
                <w:spacing w:val="6"/>
              </w:rPr>
              <w:t xml:space="preserve">自治区、直辖 </w:t>
            </w:r>
            <w:r>
              <w:rPr>
                <w:spacing w:val="10"/>
              </w:rPr>
              <w:t>市人民政府设立的指定通道入省境或者过省境的，</w:t>
            </w:r>
            <w:r>
              <w:t xml:space="preserve"> </w:t>
            </w:r>
            <w:r>
              <w:rPr>
                <w:spacing w:val="8"/>
              </w:rPr>
              <w:t>由县级以上地方人民政府农业农村主管部门对运输 人处五千元以上一万元以下罚款；情节严重的，处 一万元以上五万元以下罚款。</w:t>
            </w:r>
          </w:p>
        </w:tc>
        <w:tc>
          <w:tcPr>
            <w:tcW w:w="800" w:type="dxa"/>
            <w:vAlign w:val="top"/>
          </w:tcPr>
          <w:p>
            <w:pPr>
              <w:spacing w:line="285" w:lineRule="auto"/>
              <w:rPr>
                <w:rFonts w:ascii="Arial"/>
                <w:sz w:val="21"/>
              </w:rPr>
            </w:pPr>
          </w:p>
          <w:p>
            <w:pPr>
              <w:spacing w:line="286" w:lineRule="auto"/>
              <w:rPr>
                <w:rFonts w:ascii="Arial"/>
                <w:sz w:val="21"/>
              </w:rPr>
            </w:pPr>
          </w:p>
          <w:p>
            <w:pPr>
              <w:spacing w:line="286" w:lineRule="auto"/>
              <w:rPr>
                <w:rFonts w:ascii="Arial"/>
                <w:sz w:val="21"/>
              </w:rPr>
            </w:pPr>
          </w:p>
          <w:p>
            <w:pPr>
              <w:spacing w:line="286" w:lineRule="auto"/>
              <w:rPr>
                <w:rFonts w:ascii="Arial"/>
                <w:sz w:val="21"/>
              </w:rPr>
            </w:pPr>
          </w:p>
          <w:p>
            <w:pPr>
              <w:pStyle w:val="6"/>
              <w:spacing w:before="65" w:line="231" w:lineRule="auto"/>
              <w:ind w:left="196"/>
            </w:pPr>
            <w:r>
              <w:rPr>
                <w:spacing w:val="4"/>
              </w:rPr>
              <w:t>县级</w:t>
            </w:r>
          </w:p>
        </w:tc>
        <w:tc>
          <w:tcPr>
            <w:tcW w:w="3362" w:type="dxa"/>
            <w:vAlign w:val="top"/>
          </w:tcPr>
          <w:p>
            <w:pPr>
              <w:spacing w:line="333" w:lineRule="auto"/>
              <w:rPr>
                <w:rFonts w:ascii="Arial"/>
                <w:sz w:val="21"/>
              </w:rPr>
            </w:pPr>
          </w:p>
          <w:p>
            <w:pPr>
              <w:spacing w:line="334" w:lineRule="auto"/>
              <w:rPr>
                <w:rFonts w:ascii="Arial"/>
                <w:sz w:val="21"/>
              </w:rPr>
            </w:pPr>
          </w:p>
          <w:p>
            <w:pPr>
              <w:pStyle w:val="6"/>
              <w:spacing w:before="65" w:line="223" w:lineRule="auto"/>
              <w:ind w:left="115" w:right="105"/>
              <w:jc w:val="both"/>
            </w:pPr>
            <w:r>
              <w:rPr>
                <w:spacing w:val="6"/>
              </w:rPr>
              <w:t>对属地范围内通过道路跨省、</w:t>
            </w:r>
            <w:r>
              <w:rPr>
                <w:spacing w:val="-55"/>
              </w:rPr>
              <w:t xml:space="preserve"> </w:t>
            </w:r>
            <w:r>
              <w:rPr>
                <w:spacing w:val="6"/>
              </w:rPr>
              <w:t>自治</w:t>
            </w:r>
            <w:r>
              <w:t xml:space="preserve"> </w:t>
            </w:r>
            <w:r>
              <w:rPr>
                <w:spacing w:val="5"/>
              </w:rPr>
              <w:t>区、直辖市运输动物，未经省、</w:t>
            </w:r>
            <w:r>
              <w:rPr>
                <w:spacing w:val="-40"/>
              </w:rPr>
              <w:t xml:space="preserve"> </w:t>
            </w:r>
            <w:r>
              <w:rPr>
                <w:spacing w:val="5"/>
              </w:rPr>
              <w:t>自</w:t>
            </w:r>
            <w:r>
              <w:t xml:space="preserve"> </w:t>
            </w:r>
            <w:r>
              <w:rPr>
                <w:spacing w:val="9"/>
              </w:rPr>
              <w:t>治区、直辖市人民政府设立的指定</w:t>
            </w:r>
            <w:r>
              <w:t xml:space="preserve"> </w:t>
            </w:r>
            <w:r>
              <w:rPr>
                <w:spacing w:val="9"/>
              </w:rPr>
              <w:t>通道入省境或者过省境的处罚</w:t>
            </w:r>
          </w:p>
        </w:tc>
        <w:tc>
          <w:tcPr>
            <w:tcW w:w="1602" w:type="dxa"/>
            <w:vAlign w:val="top"/>
          </w:tcPr>
          <w:p>
            <w:pPr>
              <w:pStyle w:val="6"/>
              <w:spacing w:before="14"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5" w:line="222" w:lineRule="auto"/>
              <w:ind w:left="115" w:right="108" w:firstLine="2"/>
            </w:pPr>
            <w:r>
              <w:rPr>
                <w:spacing w:val="-5"/>
              </w:rPr>
              <w:t>依据《中华人民</w:t>
            </w:r>
            <w:r>
              <w:rPr>
                <w:spacing w:val="4"/>
              </w:rPr>
              <w:t xml:space="preserve"> </w:t>
            </w:r>
            <w:r>
              <w:rPr>
                <w:spacing w:val="28"/>
              </w:rPr>
              <w:t>共和国动物防</w:t>
            </w:r>
            <w:r>
              <w:rPr>
                <w:spacing w:val="3"/>
              </w:rPr>
              <w:t xml:space="preserve"> </w:t>
            </w:r>
            <w:r>
              <w:rPr>
                <w:spacing w:val="1"/>
              </w:rPr>
              <w:t>疫法》(2021</w:t>
            </w:r>
            <w:r>
              <w:rPr>
                <w:spacing w:val="-38"/>
              </w:rPr>
              <w:t xml:space="preserve"> </w:t>
            </w:r>
            <w:r>
              <w:rPr>
                <w:spacing w:val="1"/>
              </w:rPr>
              <w:t>年</w:t>
            </w:r>
            <w:r>
              <w:t xml:space="preserve"> </w:t>
            </w:r>
            <w:r>
              <w:rPr>
                <w:spacing w:val="10"/>
              </w:rPr>
              <w:t>修订)为新增款</w:t>
            </w:r>
            <w:r>
              <w:rPr>
                <w:spacing w:val="1"/>
              </w:rPr>
              <w:t xml:space="preserve"> </w:t>
            </w:r>
            <w:r>
              <w:rPr>
                <w:spacing w:val="-4"/>
              </w:rPr>
              <w:t>项，现建议增加</w:t>
            </w:r>
            <w:r>
              <w:t xml:space="preserve"> </w:t>
            </w:r>
            <w:r>
              <w:rPr>
                <w:spacing w:val="7"/>
              </w:rPr>
              <w:t>该事项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1" w:hRule="atLeast"/>
        </w:trPr>
        <w:tc>
          <w:tcPr>
            <w:tcW w:w="691" w:type="dxa"/>
            <w:vAlign w:val="top"/>
          </w:tcPr>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190" w:lineRule="auto"/>
              <w:ind w:left="262"/>
            </w:pPr>
            <w:r>
              <w:rPr>
                <w:spacing w:val="-7"/>
              </w:rPr>
              <w:t>13</w:t>
            </w:r>
          </w:p>
        </w:tc>
        <w:tc>
          <w:tcPr>
            <w:tcW w:w="737" w:type="dxa"/>
            <w:vAlign w:val="top"/>
          </w:tcPr>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5"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310" w:lineRule="auto"/>
              <w:rPr>
                <w:rFonts w:ascii="Arial"/>
                <w:sz w:val="21"/>
              </w:rPr>
            </w:pPr>
          </w:p>
          <w:p>
            <w:pPr>
              <w:spacing w:line="310" w:lineRule="auto"/>
              <w:rPr>
                <w:rFonts w:ascii="Arial"/>
                <w:sz w:val="21"/>
              </w:rPr>
            </w:pPr>
          </w:p>
          <w:p>
            <w:pPr>
              <w:pStyle w:val="6"/>
              <w:spacing w:before="65" w:line="223" w:lineRule="auto"/>
              <w:ind w:left="110" w:right="105"/>
              <w:jc w:val="both"/>
            </w:pPr>
            <w:r>
              <w:rPr>
                <w:spacing w:val="44"/>
              </w:rPr>
              <w:t>对未按照规</w:t>
            </w:r>
            <w:r>
              <w:rPr>
                <w:spacing w:val="3"/>
              </w:rPr>
              <w:t xml:space="preserve"> </w:t>
            </w:r>
            <w:r>
              <w:rPr>
                <w:spacing w:val="-1"/>
              </w:rPr>
              <w:t>定</w:t>
            </w:r>
            <w:r>
              <w:rPr>
                <w:spacing w:val="-37"/>
              </w:rPr>
              <w:t xml:space="preserve"> </w:t>
            </w:r>
            <w:r>
              <w:rPr>
                <w:spacing w:val="-1"/>
              </w:rPr>
              <w:t>实</w:t>
            </w:r>
            <w:r>
              <w:rPr>
                <w:spacing w:val="-47"/>
              </w:rPr>
              <w:t xml:space="preserve"> </w:t>
            </w:r>
            <w:r>
              <w:rPr>
                <w:spacing w:val="-1"/>
              </w:rPr>
              <w:t>施</w:t>
            </w:r>
            <w:r>
              <w:rPr>
                <w:spacing w:val="-43"/>
              </w:rPr>
              <w:t xml:space="preserve"> </w:t>
            </w:r>
            <w:r>
              <w:rPr>
                <w:spacing w:val="-1"/>
              </w:rPr>
              <w:t>卫</w:t>
            </w:r>
            <w:r>
              <w:rPr>
                <w:spacing w:val="-42"/>
              </w:rPr>
              <w:t xml:space="preserve"> </w:t>
            </w:r>
            <w:r>
              <w:rPr>
                <w:spacing w:val="-1"/>
              </w:rPr>
              <w:t>生</w:t>
            </w:r>
            <w:r>
              <w:t xml:space="preserve"> </w:t>
            </w:r>
            <w:r>
              <w:rPr>
                <w:spacing w:val="4"/>
              </w:rPr>
              <w:t>安全防护、消</w:t>
            </w:r>
            <w:r>
              <w:t xml:space="preserve"> </w:t>
            </w:r>
            <w:r>
              <w:rPr>
                <w:spacing w:val="4"/>
              </w:rPr>
              <w:t>毒、隔离和处</w:t>
            </w:r>
            <w:r>
              <w:t xml:space="preserve"> </w:t>
            </w:r>
            <w:r>
              <w:rPr>
                <w:spacing w:val="45"/>
              </w:rPr>
              <w:t>置诊疗废弃</w:t>
            </w:r>
            <w:r>
              <w:rPr>
                <w:spacing w:val="1"/>
              </w:rPr>
              <w:t xml:space="preserve"> </w:t>
            </w:r>
            <w:r>
              <w:rPr>
                <w:spacing w:val="7"/>
              </w:rPr>
              <w:t>物的处罚</w:t>
            </w:r>
          </w:p>
        </w:tc>
        <w:tc>
          <w:tcPr>
            <w:tcW w:w="681" w:type="dxa"/>
            <w:vAlign w:val="top"/>
          </w:tcPr>
          <w:p>
            <w:pPr>
              <w:rPr>
                <w:rFonts w:ascii="Arial"/>
                <w:sz w:val="21"/>
              </w:rPr>
            </w:pPr>
          </w:p>
        </w:tc>
        <w:tc>
          <w:tcPr>
            <w:tcW w:w="675" w:type="dxa"/>
            <w:vAlign w:val="top"/>
          </w:tcPr>
          <w:p>
            <w:pPr>
              <w:rPr>
                <w:rFonts w:ascii="Arial"/>
                <w:sz w:val="21"/>
              </w:rPr>
            </w:pPr>
          </w:p>
        </w:tc>
        <w:tc>
          <w:tcPr>
            <w:tcW w:w="4842" w:type="dxa"/>
            <w:vAlign w:val="top"/>
          </w:tcPr>
          <w:p>
            <w:pPr>
              <w:spacing w:line="381" w:lineRule="auto"/>
              <w:rPr>
                <w:rFonts w:ascii="Arial"/>
                <w:sz w:val="21"/>
              </w:rPr>
            </w:pPr>
          </w:p>
          <w:p>
            <w:pPr>
              <w:pStyle w:val="6"/>
              <w:spacing w:before="65" w:line="222" w:lineRule="auto"/>
              <w:ind w:left="113" w:right="105" w:firstLine="413"/>
            </w:pPr>
            <w:r>
              <w:rPr>
                <w:spacing w:val="4"/>
              </w:rPr>
              <w:t>【法律】《中华人民共和国动物防疫法》(2021</w:t>
            </w:r>
            <w:r>
              <w:rPr>
                <w:spacing w:val="10"/>
              </w:rPr>
              <w:t xml:space="preserve"> </w:t>
            </w:r>
            <w:r>
              <w:rPr>
                <w:spacing w:val="6"/>
              </w:rPr>
              <w:t>年修订)</w:t>
            </w:r>
          </w:p>
          <w:p>
            <w:pPr>
              <w:pStyle w:val="6"/>
              <w:spacing w:before="5" w:line="222" w:lineRule="auto"/>
              <w:ind w:left="112" w:right="114" w:firstLine="420"/>
            </w:pPr>
            <w:r>
              <w:rPr>
                <w:spacing w:val="9"/>
              </w:rPr>
              <w:t>第一百零五条 第二款动物诊疗机构违反本法</w:t>
            </w:r>
            <w:r>
              <w:rPr>
                <w:spacing w:val="1"/>
              </w:rPr>
              <w:t xml:space="preserve">  </w:t>
            </w:r>
            <w:r>
              <w:rPr>
                <w:spacing w:val="9"/>
              </w:rPr>
              <w:t>规定，未按照规定实施卫生安全防护、消毒、隔离</w:t>
            </w:r>
            <w:r>
              <w:rPr>
                <w:spacing w:val="11"/>
              </w:rPr>
              <w:t xml:space="preserve"> </w:t>
            </w:r>
            <w:r>
              <w:rPr>
                <w:spacing w:val="7"/>
              </w:rPr>
              <w:t>和处置诊疗废弃物的，</w:t>
            </w:r>
            <w:r>
              <w:rPr>
                <w:spacing w:val="-45"/>
              </w:rPr>
              <w:t xml:space="preserve"> </w:t>
            </w:r>
            <w:r>
              <w:rPr>
                <w:spacing w:val="7"/>
              </w:rPr>
              <w:t>由县级以上地方人民政府农</w:t>
            </w:r>
            <w:r>
              <w:t xml:space="preserve"> </w:t>
            </w:r>
            <w:r>
              <w:rPr>
                <w:spacing w:val="9"/>
              </w:rPr>
              <w:t>业农村主管部门责令改正，处一千元以上一万元以</w:t>
            </w:r>
            <w:r>
              <w:rPr>
                <w:spacing w:val="11"/>
              </w:rPr>
              <w:t xml:space="preserve"> </w:t>
            </w:r>
            <w:r>
              <w:rPr>
                <w:spacing w:val="9"/>
              </w:rPr>
              <w:t>下罚款；造成动物疫病扩散的，处一万元以上五万</w:t>
            </w:r>
            <w:r>
              <w:rPr>
                <w:spacing w:val="11"/>
              </w:rPr>
              <w:t xml:space="preserve"> </w:t>
            </w:r>
            <w:r>
              <w:rPr>
                <w:spacing w:val="7"/>
              </w:rPr>
              <w:t>元以下罚款；情节严重的，</w:t>
            </w:r>
            <w:r>
              <w:rPr>
                <w:spacing w:val="-54"/>
              </w:rPr>
              <w:t xml:space="preserve"> </w:t>
            </w:r>
            <w:r>
              <w:rPr>
                <w:spacing w:val="7"/>
              </w:rPr>
              <w:t>吊销动物诊疗许可证。</w:t>
            </w:r>
          </w:p>
        </w:tc>
        <w:tc>
          <w:tcPr>
            <w:tcW w:w="800" w:type="dxa"/>
            <w:vAlign w:val="top"/>
          </w:tcPr>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pStyle w:val="6"/>
              <w:spacing w:before="65" w:line="231" w:lineRule="auto"/>
              <w:ind w:left="196"/>
            </w:pPr>
            <w:r>
              <w:rPr>
                <w:spacing w:val="4"/>
              </w:rPr>
              <w:t>县级</w:t>
            </w:r>
          </w:p>
        </w:tc>
        <w:tc>
          <w:tcPr>
            <w:tcW w:w="3362" w:type="dxa"/>
            <w:vAlign w:val="top"/>
          </w:tcPr>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65" w:line="222" w:lineRule="auto"/>
              <w:ind w:left="115"/>
            </w:pPr>
            <w:r>
              <w:rPr>
                <w:spacing w:val="9"/>
              </w:rPr>
              <w:t>对属地范围内未按照规定实施卫</w:t>
            </w:r>
          </w:p>
          <w:p>
            <w:pPr>
              <w:pStyle w:val="6"/>
              <w:spacing w:before="2" w:line="224" w:lineRule="auto"/>
              <w:ind w:left="115" w:right="105" w:firstLine="2"/>
            </w:pPr>
            <w:r>
              <w:rPr>
                <w:spacing w:val="8"/>
              </w:rPr>
              <w:t>生安全防护、消毒、隔离和处置诊</w:t>
            </w:r>
            <w:r>
              <w:rPr>
                <w:spacing w:val="13"/>
              </w:rPr>
              <w:t xml:space="preserve"> </w:t>
            </w:r>
            <w:r>
              <w:rPr>
                <w:spacing w:val="8"/>
              </w:rPr>
              <w:t>疗废弃物的处罚</w:t>
            </w:r>
          </w:p>
        </w:tc>
        <w:tc>
          <w:tcPr>
            <w:tcW w:w="1602" w:type="dxa"/>
            <w:vAlign w:val="top"/>
          </w:tcPr>
          <w:p>
            <w:pPr>
              <w:pStyle w:val="6"/>
              <w:spacing w:before="209"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5" w:line="222" w:lineRule="auto"/>
              <w:ind w:left="115" w:right="108" w:firstLine="2"/>
            </w:pPr>
            <w:r>
              <w:rPr>
                <w:spacing w:val="-5"/>
              </w:rPr>
              <w:t>依据《中华人民</w:t>
            </w:r>
            <w:r>
              <w:rPr>
                <w:spacing w:val="4"/>
              </w:rPr>
              <w:t xml:space="preserve"> </w:t>
            </w:r>
            <w:r>
              <w:rPr>
                <w:spacing w:val="28"/>
              </w:rPr>
              <w:t>共和国动物防</w:t>
            </w:r>
            <w:r>
              <w:rPr>
                <w:spacing w:val="3"/>
              </w:rPr>
              <w:t xml:space="preserve"> </w:t>
            </w:r>
            <w:r>
              <w:rPr>
                <w:spacing w:val="1"/>
              </w:rPr>
              <w:t>疫法》(2021</w:t>
            </w:r>
            <w:r>
              <w:rPr>
                <w:spacing w:val="-38"/>
              </w:rPr>
              <w:t xml:space="preserve"> </w:t>
            </w:r>
            <w:r>
              <w:rPr>
                <w:spacing w:val="1"/>
              </w:rPr>
              <w:t>年</w:t>
            </w:r>
            <w:r>
              <w:t xml:space="preserve"> </w:t>
            </w:r>
            <w:r>
              <w:rPr>
                <w:spacing w:val="10"/>
              </w:rPr>
              <w:t>修订)为新增款</w:t>
            </w:r>
            <w:r>
              <w:rPr>
                <w:spacing w:val="1"/>
              </w:rPr>
              <w:t xml:space="preserve"> </w:t>
            </w:r>
            <w:r>
              <w:rPr>
                <w:spacing w:val="-4"/>
              </w:rPr>
              <w:t>项，现建议增加</w:t>
            </w:r>
            <w:r>
              <w:t xml:space="preserve"> </w:t>
            </w:r>
            <w:r>
              <w:rPr>
                <w:spacing w:val="7"/>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02" w:hRule="atLeast"/>
        </w:trPr>
        <w:tc>
          <w:tcPr>
            <w:tcW w:w="691"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line="281" w:lineRule="auto"/>
              <w:rPr>
                <w:rFonts w:ascii="Arial"/>
                <w:sz w:val="21"/>
              </w:rPr>
            </w:pPr>
          </w:p>
          <w:p>
            <w:pPr>
              <w:spacing w:line="281" w:lineRule="auto"/>
              <w:rPr>
                <w:rFonts w:ascii="Arial"/>
                <w:sz w:val="21"/>
              </w:rPr>
            </w:pPr>
          </w:p>
          <w:p>
            <w:pPr>
              <w:pStyle w:val="6"/>
              <w:spacing w:before="65" w:line="189" w:lineRule="auto"/>
              <w:ind w:left="262"/>
            </w:pPr>
            <w:r>
              <w:rPr>
                <w:spacing w:val="-7"/>
              </w:rPr>
              <w:t>14</w:t>
            </w:r>
          </w:p>
        </w:tc>
        <w:tc>
          <w:tcPr>
            <w:tcW w:w="737"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297" w:lineRule="auto"/>
              <w:rPr>
                <w:rFonts w:ascii="Arial"/>
                <w:sz w:val="21"/>
              </w:rPr>
            </w:pPr>
          </w:p>
          <w:p>
            <w:pPr>
              <w:spacing w:line="297" w:lineRule="auto"/>
              <w:rPr>
                <w:rFonts w:ascii="Arial"/>
                <w:sz w:val="21"/>
              </w:rPr>
            </w:pPr>
          </w:p>
          <w:p>
            <w:pPr>
              <w:spacing w:line="297" w:lineRule="auto"/>
              <w:rPr>
                <w:rFonts w:ascii="Arial"/>
                <w:sz w:val="21"/>
              </w:rPr>
            </w:pPr>
          </w:p>
          <w:p>
            <w:pPr>
              <w:pStyle w:val="6"/>
              <w:spacing w:before="65" w:line="224" w:lineRule="auto"/>
              <w:ind w:left="112" w:right="105" w:hanging="1"/>
              <w:jc w:val="both"/>
            </w:pPr>
            <w:r>
              <w:rPr>
                <w:spacing w:val="44"/>
              </w:rPr>
              <w:t>对生产经营</w:t>
            </w:r>
            <w:r>
              <w:rPr>
                <w:spacing w:val="3"/>
              </w:rPr>
              <w:t xml:space="preserve"> 兽医器械，产 </w:t>
            </w:r>
            <w:r>
              <w:rPr>
                <w:spacing w:val="44"/>
              </w:rPr>
              <w:t>品质量不符</w:t>
            </w:r>
            <w:r>
              <w:rPr>
                <w:spacing w:val="3"/>
              </w:rPr>
              <w:t xml:space="preserve"> </w:t>
            </w:r>
            <w:r>
              <w:rPr>
                <w:spacing w:val="44"/>
              </w:rPr>
              <w:t>合要求的处</w:t>
            </w:r>
            <w:r>
              <w:rPr>
                <w:spacing w:val="1"/>
              </w:rPr>
              <w:t xml:space="preserve"> </w:t>
            </w:r>
            <w:r>
              <w:t>罚</w:t>
            </w:r>
          </w:p>
        </w:tc>
        <w:tc>
          <w:tcPr>
            <w:tcW w:w="681" w:type="dxa"/>
            <w:vAlign w:val="top"/>
          </w:tcPr>
          <w:p>
            <w:pPr>
              <w:rPr>
                <w:rFonts w:ascii="Arial"/>
                <w:sz w:val="21"/>
              </w:rPr>
            </w:pPr>
          </w:p>
        </w:tc>
        <w:tc>
          <w:tcPr>
            <w:tcW w:w="675"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spacing w:line="257" w:lineRule="auto"/>
              <w:rPr>
                <w:rFonts w:ascii="Arial"/>
                <w:sz w:val="21"/>
              </w:rPr>
            </w:pPr>
          </w:p>
          <w:p>
            <w:pPr>
              <w:spacing w:line="257" w:lineRule="auto"/>
              <w:rPr>
                <w:rFonts w:ascii="Arial"/>
                <w:sz w:val="21"/>
              </w:rPr>
            </w:pPr>
          </w:p>
          <w:p>
            <w:pPr>
              <w:spacing w:line="258" w:lineRule="auto"/>
              <w:rPr>
                <w:rFonts w:ascii="Arial"/>
                <w:sz w:val="21"/>
              </w:rPr>
            </w:pPr>
          </w:p>
          <w:p>
            <w:pPr>
              <w:pStyle w:val="6"/>
              <w:spacing w:before="65" w:line="222" w:lineRule="auto"/>
              <w:ind w:left="113" w:right="105" w:firstLine="413"/>
            </w:pPr>
            <w:r>
              <w:rPr>
                <w:spacing w:val="4"/>
              </w:rPr>
              <w:t>【法律】《中华人民共和国动物防疫法》(2021</w:t>
            </w:r>
            <w:r>
              <w:rPr>
                <w:spacing w:val="10"/>
              </w:rPr>
              <w:t xml:space="preserve"> </w:t>
            </w:r>
            <w:r>
              <w:rPr>
                <w:spacing w:val="6"/>
              </w:rPr>
              <w:t>年修订)</w:t>
            </w:r>
          </w:p>
          <w:p>
            <w:pPr>
              <w:pStyle w:val="6"/>
              <w:spacing w:line="223" w:lineRule="auto"/>
              <w:ind w:left="112" w:right="50" w:firstLine="420"/>
            </w:pPr>
            <w:r>
              <w:rPr>
                <w:spacing w:val="4"/>
              </w:rPr>
              <w:t>第一百零七条 违反本法规定，生产经营兽医器</w:t>
            </w:r>
            <w:r>
              <w:rPr>
                <w:spacing w:val="14"/>
              </w:rPr>
              <w:t xml:space="preserve"> </w:t>
            </w:r>
            <w:r>
              <w:rPr>
                <w:spacing w:val="9"/>
              </w:rPr>
              <w:t>械，产品质量不符合要求的，由县级以上地方人民</w:t>
            </w:r>
            <w:r>
              <w:rPr>
                <w:spacing w:val="11"/>
              </w:rPr>
              <w:t xml:space="preserve"> </w:t>
            </w:r>
            <w:r>
              <w:rPr>
                <w:spacing w:val="3"/>
              </w:rPr>
              <w:t xml:space="preserve">政府农业农村主管部门责令限期整改；情节严重的， </w:t>
            </w:r>
            <w:r>
              <w:rPr>
                <w:spacing w:val="9"/>
              </w:rPr>
              <w:t>责令停业整顿，并处二万元以上十万元以下罚款。</w:t>
            </w:r>
          </w:p>
        </w:tc>
        <w:tc>
          <w:tcPr>
            <w:tcW w:w="800" w:type="dxa"/>
            <w:vAlign w:val="top"/>
          </w:tcPr>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pStyle w:val="6"/>
              <w:spacing w:before="65" w:line="231" w:lineRule="auto"/>
              <w:ind w:left="196"/>
            </w:pPr>
            <w:r>
              <w:rPr>
                <w:spacing w:val="4"/>
              </w:rPr>
              <w:t>县级</w:t>
            </w:r>
          </w:p>
        </w:tc>
        <w:tc>
          <w:tcPr>
            <w:tcW w:w="3362"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25" w:lineRule="auto"/>
              <w:ind w:left="115" w:right="149"/>
            </w:pPr>
            <w:r>
              <w:rPr>
                <w:spacing w:val="6"/>
              </w:rPr>
              <w:t>对属地范围内生产经营兽医器械，</w:t>
            </w:r>
            <w:r>
              <w:rPr>
                <w:spacing w:val="1"/>
              </w:rPr>
              <w:t xml:space="preserve"> </w:t>
            </w:r>
            <w:r>
              <w:rPr>
                <w:spacing w:val="9"/>
              </w:rPr>
              <w:t>产品质量不符合要求的处罚</w:t>
            </w:r>
          </w:p>
        </w:tc>
        <w:tc>
          <w:tcPr>
            <w:tcW w:w="1602" w:type="dxa"/>
            <w:vAlign w:val="top"/>
          </w:tcPr>
          <w:p>
            <w:pPr>
              <w:spacing w:line="295"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5" w:line="222" w:lineRule="auto"/>
              <w:ind w:left="115" w:right="108" w:firstLine="2"/>
            </w:pPr>
            <w:r>
              <w:rPr>
                <w:spacing w:val="-5"/>
              </w:rPr>
              <w:t>依据《中华人民</w:t>
            </w:r>
            <w:r>
              <w:rPr>
                <w:spacing w:val="4"/>
              </w:rPr>
              <w:t xml:space="preserve"> </w:t>
            </w:r>
            <w:r>
              <w:rPr>
                <w:spacing w:val="28"/>
              </w:rPr>
              <w:t>共和国动物防</w:t>
            </w:r>
            <w:r>
              <w:rPr>
                <w:spacing w:val="3"/>
              </w:rPr>
              <w:t xml:space="preserve"> </w:t>
            </w:r>
            <w:r>
              <w:rPr>
                <w:spacing w:val="1"/>
              </w:rPr>
              <w:t>疫法》(2021</w:t>
            </w:r>
            <w:r>
              <w:rPr>
                <w:spacing w:val="-38"/>
              </w:rPr>
              <w:t xml:space="preserve"> </w:t>
            </w:r>
            <w:r>
              <w:rPr>
                <w:spacing w:val="1"/>
              </w:rPr>
              <w:t>年</w:t>
            </w:r>
            <w:r>
              <w:t xml:space="preserve"> </w:t>
            </w:r>
            <w:r>
              <w:rPr>
                <w:spacing w:val="10"/>
              </w:rPr>
              <w:t>修订)为新增款</w:t>
            </w:r>
            <w:r>
              <w:rPr>
                <w:spacing w:val="1"/>
              </w:rPr>
              <w:t xml:space="preserve"> </w:t>
            </w:r>
            <w:r>
              <w:rPr>
                <w:spacing w:val="-4"/>
              </w:rPr>
              <w:t>项，现建议增加</w:t>
            </w:r>
            <w:r>
              <w:t xml:space="preserve"> </w:t>
            </w:r>
            <w:r>
              <w:rPr>
                <w:spacing w:val="7"/>
              </w:rPr>
              <w:t>该事项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7" w:hRule="atLeast"/>
        </w:trPr>
        <w:tc>
          <w:tcPr>
            <w:tcW w:w="691" w:type="dxa"/>
            <w:vAlign w:val="top"/>
          </w:tcPr>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65" w:line="190" w:lineRule="auto"/>
              <w:ind w:left="262"/>
            </w:pPr>
            <w:r>
              <w:rPr>
                <w:spacing w:val="-7"/>
              </w:rPr>
              <w:t>15</w:t>
            </w:r>
          </w:p>
        </w:tc>
        <w:tc>
          <w:tcPr>
            <w:tcW w:w="737"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310" w:lineRule="auto"/>
              <w:rPr>
                <w:rFonts w:ascii="Arial"/>
                <w:sz w:val="21"/>
              </w:rPr>
            </w:pPr>
          </w:p>
          <w:p>
            <w:pPr>
              <w:pStyle w:val="6"/>
              <w:spacing w:before="65" w:line="222" w:lineRule="auto"/>
              <w:ind w:left="111"/>
            </w:pPr>
            <w:r>
              <w:rPr>
                <w:spacing w:val="7"/>
              </w:rPr>
              <w:t>对饲养场</w:t>
            </w:r>
          </w:p>
          <w:p>
            <w:pPr>
              <w:pStyle w:val="6"/>
              <w:spacing w:before="3" w:line="222" w:lineRule="auto"/>
              <w:ind w:left="112" w:right="108" w:firstLine="10"/>
            </w:pPr>
            <w:r>
              <w:rPr>
                <w:spacing w:val="2"/>
              </w:rPr>
              <w:t>（户）或者屠</w:t>
            </w:r>
            <w:r>
              <w:t xml:space="preserve"> </w:t>
            </w:r>
            <w:r>
              <w:rPr>
                <w:spacing w:val="3"/>
              </w:rPr>
              <w:t>宰厂（场）有</w:t>
            </w:r>
            <w:r>
              <w:rPr>
                <w:spacing w:val="4"/>
              </w:rPr>
              <w:t xml:space="preserve"> </w:t>
            </w:r>
            <w:r>
              <w:rPr>
                <w:spacing w:val="6"/>
              </w:rPr>
              <w:t xml:space="preserve">用于继续饲  </w:t>
            </w:r>
            <w:r>
              <w:rPr>
                <w:spacing w:val="3"/>
              </w:rPr>
              <w:t>养的畜禽、水</w:t>
            </w:r>
            <w:r>
              <w:rPr>
                <w:spacing w:val="4"/>
              </w:rPr>
              <w:t xml:space="preserve"> </w:t>
            </w:r>
            <w:r>
              <w:rPr>
                <w:spacing w:val="6"/>
              </w:rPr>
              <w:t xml:space="preserve">产苗种以及  用于屠宰的  畜禽到达目  </w:t>
            </w:r>
            <w:r>
              <w:rPr>
                <w:spacing w:val="3"/>
              </w:rPr>
              <w:t>的地后，未向</w:t>
            </w:r>
            <w:r>
              <w:rPr>
                <w:spacing w:val="4"/>
              </w:rPr>
              <w:t xml:space="preserve"> </w:t>
            </w:r>
            <w:r>
              <w:rPr>
                <w:spacing w:val="6"/>
              </w:rPr>
              <w:t xml:space="preserve">所在地动物  卫生监督机  构报告等行  </w:t>
            </w:r>
            <w:r>
              <w:rPr>
                <w:spacing w:val="7"/>
              </w:rPr>
              <w:t>为的处罚</w:t>
            </w:r>
          </w:p>
        </w:tc>
        <w:tc>
          <w:tcPr>
            <w:tcW w:w="681" w:type="dxa"/>
            <w:vAlign w:val="top"/>
          </w:tcPr>
          <w:p>
            <w:pPr>
              <w:rPr>
                <w:rFonts w:ascii="Arial"/>
                <w:sz w:val="21"/>
              </w:rPr>
            </w:pPr>
          </w:p>
        </w:tc>
        <w:tc>
          <w:tcPr>
            <w:tcW w:w="675"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257" w:line="222" w:lineRule="auto"/>
              <w:ind w:left="113" w:right="104" w:firstLine="414"/>
            </w:pPr>
            <w:r>
              <w:rPr>
                <w:spacing w:val="6"/>
              </w:rPr>
              <w:t>【部门规章】《动物检疫管理办法》（2022</w:t>
            </w:r>
            <w:r>
              <w:rPr>
                <w:spacing w:val="-29"/>
              </w:rPr>
              <w:t xml:space="preserve"> </w:t>
            </w:r>
            <w:r>
              <w:rPr>
                <w:spacing w:val="6"/>
              </w:rPr>
              <w:t>年</w:t>
            </w:r>
            <w:r>
              <w:t xml:space="preserve"> </w:t>
            </w:r>
            <w:r>
              <w:rPr>
                <w:spacing w:val="4"/>
              </w:rPr>
              <w:t>农业农村部</w:t>
            </w:r>
            <w:r>
              <w:rPr>
                <w:spacing w:val="-35"/>
              </w:rPr>
              <w:t xml:space="preserve"> </w:t>
            </w:r>
            <w:r>
              <w:rPr>
                <w:spacing w:val="4"/>
              </w:rPr>
              <w:t>7</w:t>
            </w:r>
            <w:r>
              <w:rPr>
                <w:spacing w:val="-33"/>
              </w:rPr>
              <w:t xml:space="preserve"> </w:t>
            </w:r>
            <w:r>
              <w:rPr>
                <w:spacing w:val="4"/>
              </w:rPr>
              <w:t>号令）</w:t>
            </w:r>
          </w:p>
          <w:p>
            <w:pPr>
              <w:pStyle w:val="6"/>
              <w:spacing w:before="2" w:line="221" w:lineRule="auto"/>
              <w:ind w:left="113" w:right="114" w:firstLine="420"/>
            </w:pPr>
            <w:r>
              <w:rPr>
                <w:spacing w:val="8"/>
              </w:rPr>
              <w:t>第四十九条  违反本办法规定，饲养场（户）</w:t>
            </w:r>
            <w:r>
              <w:rPr>
                <w:spacing w:val="2"/>
              </w:rPr>
              <w:t xml:space="preserve"> </w:t>
            </w:r>
            <w:r>
              <w:rPr>
                <w:spacing w:val="9"/>
              </w:rPr>
              <w:t>或者屠宰厂（场）有下列行为之一的，由县级以上</w:t>
            </w:r>
            <w:r>
              <w:rPr>
                <w:spacing w:val="10"/>
              </w:rPr>
              <w:t xml:space="preserve"> </w:t>
            </w:r>
            <w:r>
              <w:rPr>
                <w:spacing w:val="9"/>
              </w:rPr>
              <w:t>地方人民政府农业农村主管部门处一千元以上三千</w:t>
            </w:r>
            <w:r>
              <w:rPr>
                <w:spacing w:val="10"/>
              </w:rPr>
              <w:t xml:space="preserve"> </w:t>
            </w:r>
            <w:r>
              <w:rPr>
                <w:spacing w:val="9"/>
              </w:rPr>
              <w:t>元以下罚款；情节严重的，处三千元以上三万元以</w:t>
            </w:r>
            <w:r>
              <w:rPr>
                <w:spacing w:val="10"/>
              </w:rPr>
              <w:t xml:space="preserve"> </w:t>
            </w:r>
            <w:r>
              <w:rPr>
                <w:spacing w:val="5"/>
              </w:rPr>
              <w:t>下罚款：</w:t>
            </w:r>
          </w:p>
          <w:p>
            <w:pPr>
              <w:pStyle w:val="6"/>
              <w:spacing w:before="1" w:line="221" w:lineRule="auto"/>
              <w:ind w:left="113" w:right="114" w:firstLine="429"/>
            </w:pPr>
            <w:r>
              <w:rPr>
                <w:spacing w:val="8"/>
              </w:rPr>
              <w:t>（一）用于继续饲养的畜禽、水产苗种以及用</w:t>
            </w:r>
            <w:r>
              <w:rPr>
                <w:spacing w:val="18"/>
              </w:rPr>
              <w:t xml:space="preserve"> </w:t>
            </w:r>
            <w:r>
              <w:rPr>
                <w:spacing w:val="9"/>
              </w:rPr>
              <w:t xml:space="preserve">于屠宰的畜禽到达目的地后，未向所在地动物卫生 </w:t>
            </w:r>
            <w:r>
              <w:rPr>
                <w:spacing w:val="7"/>
              </w:rPr>
              <w:t>监督机构报告的；</w:t>
            </w:r>
          </w:p>
          <w:p>
            <w:pPr>
              <w:pStyle w:val="6"/>
              <w:spacing w:line="221" w:lineRule="auto"/>
              <w:ind w:right="10"/>
              <w:jc w:val="right"/>
            </w:pPr>
            <w:r>
              <w:rPr>
                <w:spacing w:val="4"/>
              </w:rPr>
              <w:t>（二）接收依法应当检疫而未经检疫的动物</w:t>
            </w:r>
            <w:r>
              <w:rPr>
                <w:spacing w:val="3"/>
              </w:rPr>
              <w:t>的；</w:t>
            </w:r>
          </w:p>
          <w:p>
            <w:pPr>
              <w:pStyle w:val="6"/>
              <w:spacing w:line="221" w:lineRule="auto"/>
              <w:ind w:left="543"/>
            </w:pPr>
            <w:r>
              <w:rPr>
                <w:spacing w:val="8"/>
              </w:rPr>
              <w:t>（三）接收未经指定通道入省境的动物的；</w:t>
            </w:r>
          </w:p>
          <w:p>
            <w:pPr>
              <w:pStyle w:val="6"/>
              <w:spacing w:before="2" w:line="211" w:lineRule="auto"/>
              <w:ind w:left="130" w:right="114" w:firstLine="413"/>
            </w:pPr>
            <w:r>
              <w:rPr>
                <w:spacing w:val="8"/>
              </w:rPr>
              <w:t>（四）接收未按照检疫证明载明的目的地运输</w:t>
            </w:r>
            <w:r>
              <w:rPr>
                <w:spacing w:val="18"/>
              </w:rPr>
              <w:t xml:space="preserve"> </w:t>
            </w:r>
            <w:r>
              <w:rPr>
                <w:spacing w:val="2"/>
              </w:rPr>
              <w:t>的动物的。</w:t>
            </w:r>
          </w:p>
        </w:tc>
        <w:tc>
          <w:tcPr>
            <w:tcW w:w="800"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65" w:line="231" w:lineRule="auto"/>
              <w:ind w:left="196"/>
            </w:pPr>
            <w:r>
              <w:rPr>
                <w:spacing w:val="4"/>
              </w:rPr>
              <w:t>县级</w:t>
            </w:r>
          </w:p>
        </w:tc>
        <w:tc>
          <w:tcPr>
            <w:tcW w:w="3362" w:type="dxa"/>
            <w:vAlign w:val="top"/>
          </w:tcPr>
          <w:p>
            <w:pPr>
              <w:spacing w:line="286" w:lineRule="auto"/>
              <w:rPr>
                <w:rFonts w:ascii="Arial"/>
                <w:sz w:val="21"/>
              </w:rPr>
            </w:pPr>
          </w:p>
          <w:p>
            <w:pPr>
              <w:spacing w:line="286" w:lineRule="auto"/>
              <w:rPr>
                <w:rFonts w:ascii="Arial"/>
                <w:sz w:val="21"/>
              </w:rPr>
            </w:pPr>
          </w:p>
          <w:p>
            <w:pPr>
              <w:spacing w:line="286" w:lineRule="auto"/>
              <w:rPr>
                <w:rFonts w:ascii="Arial"/>
                <w:sz w:val="21"/>
              </w:rPr>
            </w:pPr>
          </w:p>
          <w:p>
            <w:pPr>
              <w:spacing w:line="286" w:lineRule="auto"/>
              <w:rPr>
                <w:rFonts w:ascii="Arial"/>
                <w:sz w:val="21"/>
              </w:rPr>
            </w:pPr>
          </w:p>
          <w:p>
            <w:pPr>
              <w:pStyle w:val="6"/>
              <w:spacing w:before="65" w:line="222" w:lineRule="auto"/>
              <w:ind w:left="118" w:right="34" w:hanging="3"/>
            </w:pPr>
            <w:r>
              <w:rPr>
                <w:spacing w:val="7"/>
              </w:rPr>
              <w:t xml:space="preserve">对属地范围内饲养场（户）或者屠 </w:t>
            </w:r>
            <w:r>
              <w:t>宰厂（场）有用于继续饲养的畜禽、</w:t>
            </w:r>
            <w:r>
              <w:rPr>
                <w:spacing w:val="3"/>
              </w:rPr>
              <w:t xml:space="preserve"> </w:t>
            </w:r>
            <w:r>
              <w:rPr>
                <w:spacing w:val="9"/>
              </w:rPr>
              <w:t>水产苗种以及用于屠宰的畜禽到</w:t>
            </w:r>
          </w:p>
          <w:p>
            <w:pPr>
              <w:pStyle w:val="6"/>
              <w:spacing w:line="224" w:lineRule="auto"/>
              <w:ind w:left="116" w:right="105" w:hanging="1"/>
            </w:pPr>
            <w:r>
              <w:rPr>
                <w:spacing w:val="9"/>
              </w:rPr>
              <w:t>达目的地后，未向所在地动物卫生</w:t>
            </w:r>
            <w:r>
              <w:t xml:space="preserve"> </w:t>
            </w:r>
            <w:r>
              <w:rPr>
                <w:spacing w:val="9"/>
              </w:rPr>
              <w:t>监督机构报告等行为的处罚</w:t>
            </w:r>
          </w:p>
        </w:tc>
        <w:tc>
          <w:tcPr>
            <w:tcW w:w="1602" w:type="dxa"/>
            <w:vAlign w:val="top"/>
          </w:tcPr>
          <w:p>
            <w:pPr>
              <w:spacing w:line="310" w:lineRule="auto"/>
              <w:rPr>
                <w:rFonts w:ascii="Arial"/>
                <w:sz w:val="21"/>
              </w:rPr>
            </w:pPr>
          </w:p>
          <w:p>
            <w:pPr>
              <w:pStyle w:val="6"/>
              <w:spacing w:before="65" w:line="222" w:lineRule="auto"/>
              <w:ind w:left="111"/>
            </w:pPr>
            <w:r>
              <w:rPr>
                <w:spacing w:val="8"/>
              </w:rPr>
              <w:t>【调整意见】</w:t>
            </w:r>
          </w:p>
          <w:p>
            <w:pPr>
              <w:pStyle w:val="6"/>
              <w:spacing w:line="221" w:lineRule="auto"/>
              <w:ind w:left="143"/>
            </w:pPr>
            <w:r>
              <w:t>申请增加。</w:t>
            </w:r>
          </w:p>
          <w:p>
            <w:pPr>
              <w:pStyle w:val="6"/>
              <w:spacing w:line="221" w:lineRule="auto"/>
              <w:ind w:left="111"/>
            </w:pPr>
            <w:r>
              <w:rPr>
                <w:spacing w:val="8"/>
              </w:rPr>
              <w:t>【调整依据】</w:t>
            </w:r>
          </w:p>
          <w:p>
            <w:pPr>
              <w:pStyle w:val="6"/>
              <w:spacing w:before="4" w:line="222" w:lineRule="auto"/>
              <w:ind w:left="116" w:right="38" w:firstLine="1"/>
            </w:pPr>
            <w:r>
              <w:rPr>
                <w:spacing w:val="-5"/>
              </w:rPr>
              <w:t>依据《动物检疫</w:t>
            </w:r>
            <w:r>
              <w:rPr>
                <w:spacing w:val="-2"/>
              </w:rPr>
              <w:t>管理办法》</w:t>
            </w:r>
            <w:r>
              <w:t xml:space="preserve"> </w:t>
            </w:r>
            <w:r>
              <w:rPr>
                <w:spacing w:val="11"/>
              </w:rPr>
              <w:t>（2022</w:t>
            </w:r>
            <w:r>
              <w:rPr>
                <w:spacing w:val="-17"/>
              </w:rPr>
              <w:t xml:space="preserve"> </w:t>
            </w:r>
            <w:r>
              <w:rPr>
                <w:spacing w:val="11"/>
              </w:rPr>
              <w:t>年农业</w:t>
            </w:r>
            <w:r>
              <w:t xml:space="preserve"> </w:t>
            </w:r>
            <w:r>
              <w:rPr>
                <w:spacing w:val="1"/>
              </w:rPr>
              <w:t>农村部</w:t>
            </w:r>
            <w:r>
              <w:rPr>
                <w:spacing w:val="-33"/>
              </w:rPr>
              <w:t xml:space="preserve"> </w:t>
            </w:r>
            <w:r>
              <w:rPr>
                <w:spacing w:val="1"/>
              </w:rPr>
              <w:t>7</w:t>
            </w:r>
            <w:r>
              <w:rPr>
                <w:spacing w:val="-33"/>
              </w:rPr>
              <w:t xml:space="preserve"> </w:t>
            </w:r>
            <w:r>
              <w:rPr>
                <w:spacing w:val="1"/>
              </w:rPr>
              <w:t>号令）</w:t>
            </w:r>
            <w:r>
              <w:t xml:space="preserve"> </w:t>
            </w:r>
            <w:r>
              <w:rPr>
                <w:spacing w:val="6"/>
              </w:rPr>
              <w:t>为新增加款项，</w:t>
            </w:r>
            <w:r>
              <w:t xml:space="preserve"> </w:t>
            </w:r>
            <w:r>
              <w:rPr>
                <w:spacing w:val="28"/>
              </w:rPr>
              <w:t>现建议增加该</w:t>
            </w:r>
            <w:r>
              <w:rPr>
                <w:spacing w:val="3"/>
              </w:rPr>
              <w:t xml:space="preserve"> </w:t>
            </w:r>
            <w:r>
              <w:rPr>
                <w:spacing w:val="4"/>
              </w:rPr>
              <w:t>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5" w:hRule="atLeast"/>
        </w:trPr>
        <w:tc>
          <w:tcPr>
            <w:tcW w:w="691" w:type="dxa"/>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7" w:lineRule="auto"/>
              <w:rPr>
                <w:rFonts w:ascii="Arial"/>
                <w:sz w:val="21"/>
              </w:rPr>
            </w:pPr>
          </w:p>
          <w:p>
            <w:pPr>
              <w:pStyle w:val="6"/>
              <w:spacing w:before="65" w:line="190" w:lineRule="auto"/>
              <w:ind w:left="262"/>
            </w:pPr>
            <w:r>
              <w:rPr>
                <w:spacing w:val="-7"/>
              </w:rPr>
              <w:t>16</w:t>
            </w:r>
          </w:p>
        </w:tc>
        <w:tc>
          <w:tcPr>
            <w:tcW w:w="737"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8"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textDirection w:val="tbRlV"/>
            <w:vAlign w:val="top"/>
          </w:tcPr>
          <w:p>
            <w:pPr>
              <w:pStyle w:val="6"/>
              <w:spacing w:before="106" w:line="230" w:lineRule="auto"/>
              <w:ind w:left="975"/>
            </w:pPr>
            <w:r>
              <w:pict>
                <v:shape id="_x0000_s1027" o:spid="_x0000_s1027" o:spt="202" type="#_x0000_t202" style="position:absolute;left:0pt;margin-left:4.85pt;margin-top:120pt;height:62.65pt;width:63.25pt;mso-position-horizontal-relative:page;mso-position-vertical-relative:page;z-index:251660288;mso-width-relative:page;mso-height-relative:page;" filled="f" stroked="f" coordsize="21600,21600">
                  <v:path/>
                  <v:fill on="f" focussize="0,0"/>
                  <v:stroke on="f"/>
                  <v:imagedata o:title=""/>
                  <o:lock v:ext="edit" aspectratio="f"/>
                  <v:textbox inset="0mm,0mm,0mm,0mm">
                    <w:txbxContent>
                      <w:p>
                        <w:pPr>
                          <w:pStyle w:val="6"/>
                          <w:spacing w:before="18" w:line="224" w:lineRule="auto"/>
                          <w:ind w:left="20" w:right="20" w:firstLine="4"/>
                          <w:jc w:val="both"/>
                        </w:pPr>
                        <w:r>
                          <w:rPr>
                            <w:spacing w:val="3"/>
                          </w:rPr>
                          <w:t>治疗，造成或</w:t>
                        </w:r>
                        <w:r>
                          <w:t xml:space="preserve"> </w:t>
                        </w:r>
                        <w:r>
                          <w:rPr>
                            <w:spacing w:val="44"/>
                          </w:rPr>
                          <w:t>者可能造成</w:t>
                        </w:r>
                        <w:r>
                          <w:rPr>
                            <w:spacing w:val="3"/>
                          </w:rPr>
                          <w:t xml:space="preserve"> </w:t>
                        </w:r>
                        <w:r>
                          <w:rPr>
                            <w:spacing w:val="44"/>
                          </w:rPr>
                          <w:t>动物疫病传</w:t>
                        </w:r>
                        <w:r>
                          <w:rPr>
                            <w:spacing w:val="3"/>
                          </w:rPr>
                          <w:t xml:space="preserve"> 播、流行的处 </w:t>
                        </w:r>
                        <w:r>
                          <w:t>罚</w:t>
                        </w:r>
                      </w:p>
                    </w:txbxContent>
                  </v:textbox>
                </v:shape>
              </w:pict>
            </w:r>
            <w:r>
              <w:rPr>
                <w:spacing w:val="34"/>
              </w:rPr>
              <w:t>医者国当病行</w:t>
            </w:r>
          </w:p>
          <w:p>
            <w:pPr>
              <w:pStyle w:val="6"/>
              <w:spacing w:line="217" w:lineRule="auto"/>
              <w:ind w:left="975"/>
            </w:pPr>
            <w:r>
              <w:rPr>
                <w:spacing w:val="34"/>
              </w:rPr>
              <w:t>兽或有应疫进</w:t>
            </w:r>
          </w:p>
          <w:p>
            <w:pPr>
              <w:pStyle w:val="6"/>
              <w:spacing w:before="13" w:line="217" w:lineRule="auto"/>
              <w:ind w:left="975"/>
            </w:pPr>
            <w:r>
              <w:rPr>
                <w:spacing w:val="34"/>
              </w:rPr>
              <w:t>业有患定的物</w:t>
            </w:r>
          </w:p>
          <w:p>
            <w:pPr>
              <w:pStyle w:val="6"/>
              <w:spacing w:before="12" w:line="218" w:lineRule="auto"/>
              <w:ind w:left="975"/>
            </w:pPr>
            <w:r>
              <w:rPr>
                <w:spacing w:val="34"/>
              </w:rPr>
              <w:t>执患似规杀动</w:t>
            </w:r>
          </w:p>
          <w:p>
            <w:pPr>
              <w:pStyle w:val="6"/>
              <w:spacing w:before="14" w:line="217" w:lineRule="auto"/>
              <w:ind w:left="975"/>
            </w:pPr>
            <w:r>
              <w:rPr>
                <w:rFonts w:hint="eastAsia"/>
                <w:spacing w:val="34"/>
                <w:lang w:eastAsia="zh-CN"/>
              </w:rPr>
              <w:t>对</w:t>
            </w:r>
            <w:r>
              <w:rPr>
                <w:spacing w:val="34"/>
              </w:rPr>
              <w:t>疑家扑的</w:t>
            </w:r>
          </w:p>
        </w:tc>
        <w:tc>
          <w:tcPr>
            <w:tcW w:w="681" w:type="dxa"/>
            <w:vAlign w:val="top"/>
          </w:tcPr>
          <w:p>
            <w:pPr>
              <w:rPr>
                <w:rFonts w:ascii="Arial"/>
                <w:sz w:val="21"/>
              </w:rPr>
            </w:pPr>
          </w:p>
        </w:tc>
        <w:tc>
          <w:tcPr>
            <w:tcW w:w="675" w:type="dxa"/>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65" w:line="223" w:lineRule="auto"/>
              <w:ind w:left="132" w:right="127"/>
              <w:jc w:val="both"/>
            </w:pPr>
            <w:r>
              <w:rPr>
                <w:spacing w:val="4"/>
              </w:rPr>
              <w:t>农业</w:t>
            </w:r>
            <w:r>
              <w:t xml:space="preserve"> </w:t>
            </w:r>
            <w:r>
              <w:rPr>
                <w:spacing w:val="4"/>
              </w:rPr>
              <w:t>农业</w:t>
            </w:r>
            <w:r>
              <w:t xml:space="preserve"> </w:t>
            </w:r>
            <w:r>
              <w:rPr>
                <w:spacing w:val="4"/>
              </w:rPr>
              <w:t>主管</w:t>
            </w:r>
            <w:r>
              <w:t xml:space="preserve"> </w:t>
            </w:r>
            <w:r>
              <w:rPr>
                <w:spacing w:val="4"/>
              </w:rPr>
              <w:t>部门</w:t>
            </w:r>
          </w:p>
        </w:tc>
        <w:tc>
          <w:tcPr>
            <w:tcW w:w="4842" w:type="dxa"/>
            <w:vAlign w:val="top"/>
          </w:tcPr>
          <w:p>
            <w:pPr>
              <w:pStyle w:val="6"/>
              <w:spacing w:before="15" w:line="222" w:lineRule="auto"/>
              <w:ind w:left="107"/>
            </w:pPr>
            <w:r>
              <w:rPr>
                <w:spacing w:val="6"/>
              </w:rPr>
              <w:t>【法律】《中华人民共和国动物防疫法》</w:t>
            </w:r>
            <w:r>
              <w:rPr>
                <w:spacing w:val="-44"/>
              </w:rPr>
              <w:t xml:space="preserve"> </w:t>
            </w:r>
            <w:r>
              <w:rPr>
                <w:spacing w:val="6"/>
              </w:rPr>
              <w:t>(2021</w:t>
            </w:r>
            <w:r>
              <w:rPr>
                <w:spacing w:val="-39"/>
              </w:rPr>
              <w:t xml:space="preserve"> </w:t>
            </w:r>
            <w:r>
              <w:rPr>
                <w:spacing w:val="6"/>
              </w:rPr>
              <w:t>年</w:t>
            </w:r>
          </w:p>
          <w:p>
            <w:pPr>
              <w:pStyle w:val="6"/>
              <w:spacing w:line="221" w:lineRule="auto"/>
              <w:ind w:left="113"/>
            </w:pPr>
            <w:r>
              <w:rPr>
                <w:spacing w:val="5"/>
              </w:rPr>
              <w:t>修订)</w:t>
            </w:r>
          </w:p>
          <w:p>
            <w:pPr>
              <w:pStyle w:val="6"/>
              <w:spacing w:before="2" w:line="221" w:lineRule="auto"/>
              <w:ind w:left="113" w:right="114" w:firstLine="419"/>
            </w:pPr>
            <w:r>
              <w:rPr>
                <w:spacing w:val="9"/>
              </w:rPr>
              <w:t>第一百零六条 第二款 执业兽医有下列行为之</w:t>
            </w:r>
            <w:r>
              <w:t xml:space="preserve"> </w:t>
            </w:r>
            <w:r>
              <w:rPr>
                <w:spacing w:val="9"/>
              </w:rPr>
              <w:t xml:space="preserve">一的，由县级以上地方人民政府农业农村主管部门 给予警告，责令暂停六个月以上一年以下动物诊疗 </w:t>
            </w:r>
            <w:r>
              <w:rPr>
                <w:spacing w:val="8"/>
              </w:rPr>
              <w:t>活动；情节严重的，吊销执业兽医资格证书：</w:t>
            </w:r>
          </w:p>
          <w:p>
            <w:pPr>
              <w:pStyle w:val="6"/>
              <w:spacing w:before="1" w:line="221" w:lineRule="auto"/>
              <w:ind w:left="114" w:right="114" w:firstLine="428"/>
            </w:pPr>
            <w:r>
              <w:rPr>
                <w:spacing w:val="8"/>
              </w:rPr>
              <w:t>（一）违反有关动物诊疗的操作技术规范，造</w:t>
            </w:r>
            <w:r>
              <w:rPr>
                <w:spacing w:val="18"/>
              </w:rPr>
              <w:t xml:space="preserve"> </w:t>
            </w:r>
            <w:r>
              <w:rPr>
                <w:spacing w:val="8"/>
              </w:rPr>
              <w:t>成或者可能造成动物疫病传播、流行的；</w:t>
            </w:r>
          </w:p>
          <w:p>
            <w:pPr>
              <w:pStyle w:val="6"/>
              <w:spacing w:line="221" w:lineRule="auto"/>
              <w:ind w:left="543"/>
            </w:pPr>
            <w:r>
              <w:rPr>
                <w:spacing w:val="8"/>
              </w:rPr>
              <w:t>（二）使用不符合规定的兽药和兽医器械的；</w:t>
            </w:r>
          </w:p>
          <w:p>
            <w:pPr>
              <w:pStyle w:val="6"/>
              <w:spacing w:before="1" w:line="221" w:lineRule="auto"/>
              <w:ind w:left="115" w:right="114" w:firstLine="427"/>
            </w:pPr>
            <w:r>
              <w:rPr>
                <w:spacing w:val="8"/>
              </w:rPr>
              <w:t>（三）未按照当地人民政府或者农业农村主管</w:t>
            </w:r>
            <w:r>
              <w:rPr>
                <w:spacing w:val="18"/>
              </w:rPr>
              <w:t xml:space="preserve"> </w:t>
            </w:r>
            <w:r>
              <w:rPr>
                <w:spacing w:val="9"/>
              </w:rPr>
              <w:t>部门要求参加动物疫病预防、控制和动物疫情扑灭</w:t>
            </w:r>
            <w:r>
              <w:rPr>
                <w:spacing w:val="7"/>
              </w:rPr>
              <w:t xml:space="preserve"> </w:t>
            </w:r>
            <w:r>
              <w:rPr>
                <w:spacing w:val="4"/>
              </w:rPr>
              <w:t>活动的。</w:t>
            </w:r>
          </w:p>
          <w:p>
            <w:pPr>
              <w:pStyle w:val="6"/>
              <w:spacing w:before="1" w:line="221" w:lineRule="auto"/>
              <w:ind w:left="123" w:right="14" w:firstLine="404"/>
            </w:pPr>
            <w:r>
              <w:rPr>
                <w:spacing w:val="4"/>
              </w:rPr>
              <w:t>【部门规章】《执业兽医和乡村兽医管理办法》</w:t>
            </w:r>
            <w:r>
              <w:rPr>
                <w:spacing w:val="10"/>
              </w:rPr>
              <w:t xml:space="preserve"> </w:t>
            </w:r>
            <w:r>
              <w:rPr>
                <w:spacing w:val="3"/>
              </w:rPr>
              <w:t>（农业农村部令</w:t>
            </w:r>
            <w:r>
              <w:rPr>
                <w:spacing w:val="-26"/>
              </w:rPr>
              <w:t xml:space="preserve"> </w:t>
            </w:r>
            <w:r>
              <w:rPr>
                <w:spacing w:val="3"/>
              </w:rPr>
              <w:t>2022</w:t>
            </w:r>
            <w:r>
              <w:rPr>
                <w:spacing w:val="-39"/>
              </w:rPr>
              <w:t xml:space="preserve"> </w:t>
            </w:r>
            <w:r>
              <w:rPr>
                <w:spacing w:val="3"/>
              </w:rPr>
              <w:t>年</w:t>
            </w:r>
            <w:r>
              <w:rPr>
                <w:spacing w:val="-38"/>
              </w:rPr>
              <w:t xml:space="preserve"> </w:t>
            </w:r>
            <w:r>
              <w:rPr>
                <w:spacing w:val="3"/>
              </w:rPr>
              <w:t>6</w:t>
            </w:r>
            <w:r>
              <w:rPr>
                <w:spacing w:val="-33"/>
              </w:rPr>
              <w:t xml:space="preserve"> </w:t>
            </w:r>
            <w:r>
              <w:rPr>
                <w:spacing w:val="3"/>
              </w:rPr>
              <w:t>号令）</w:t>
            </w:r>
          </w:p>
          <w:p>
            <w:pPr>
              <w:pStyle w:val="6"/>
              <w:spacing w:before="4" w:line="217" w:lineRule="auto"/>
              <w:ind w:left="112" w:right="107" w:firstLine="420"/>
            </w:pPr>
            <w:r>
              <w:rPr>
                <w:spacing w:val="4"/>
              </w:rPr>
              <w:t>第三十条 违反本办法规定，执业兽医对患有或</w:t>
            </w:r>
            <w:r>
              <w:rPr>
                <w:spacing w:val="11"/>
              </w:rPr>
              <w:t xml:space="preserve"> </w:t>
            </w:r>
            <w:r>
              <w:rPr>
                <w:spacing w:val="9"/>
              </w:rPr>
              <w:t>者疑似患有国家规定应当扑杀的疫病的动物进行治</w:t>
            </w:r>
            <w:r>
              <w:rPr>
                <w:spacing w:val="11"/>
              </w:rPr>
              <w:t xml:space="preserve"> </w:t>
            </w:r>
            <w:r>
              <w:rPr>
                <w:spacing w:val="9"/>
              </w:rPr>
              <w:t>疗，造成或者可能造成动物疫病传播、流行的，依</w:t>
            </w:r>
            <w:r>
              <w:rPr>
                <w:spacing w:val="11"/>
              </w:rPr>
              <w:t xml:space="preserve"> </w:t>
            </w:r>
            <w:r>
              <w:rPr>
                <w:spacing w:val="9"/>
              </w:rPr>
              <w:t>照《中华人民共和国动物防疫法》第一百零六条第</w:t>
            </w:r>
            <w:r>
              <w:rPr>
                <w:spacing w:val="11"/>
              </w:rPr>
              <w:t xml:space="preserve"> </w:t>
            </w:r>
            <w:r>
              <w:rPr>
                <w:spacing w:val="8"/>
              </w:rPr>
              <w:t>二款的规定予以处罚。</w:t>
            </w:r>
          </w:p>
        </w:tc>
        <w:tc>
          <w:tcPr>
            <w:tcW w:w="800" w:type="dxa"/>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pStyle w:val="6"/>
              <w:spacing w:before="65" w:line="231" w:lineRule="auto"/>
              <w:ind w:left="196"/>
            </w:pPr>
            <w:r>
              <w:rPr>
                <w:spacing w:val="4"/>
              </w:rPr>
              <w:t>县级</w:t>
            </w:r>
          </w:p>
        </w:tc>
        <w:tc>
          <w:tcPr>
            <w:tcW w:w="3362"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65" w:line="223" w:lineRule="auto"/>
              <w:ind w:left="116" w:right="102" w:hanging="1"/>
              <w:jc w:val="both"/>
            </w:pPr>
            <w:r>
              <w:rPr>
                <w:spacing w:val="24"/>
              </w:rPr>
              <w:t>对属地范围内执业兽医对患有或</w:t>
            </w:r>
            <w:r>
              <w:t xml:space="preserve"> </w:t>
            </w:r>
            <w:r>
              <w:rPr>
                <w:spacing w:val="24"/>
              </w:rPr>
              <w:t>者疑似患有国家规定应当扑杀的</w:t>
            </w:r>
            <w:r>
              <w:t xml:space="preserve"> </w:t>
            </w:r>
            <w:r>
              <w:rPr>
                <w:spacing w:val="9"/>
              </w:rPr>
              <w:t>疫病的动物进行治疗，造成或者可</w:t>
            </w:r>
            <w:r>
              <w:t xml:space="preserve"> </w:t>
            </w:r>
            <w:r>
              <w:rPr>
                <w:spacing w:val="9"/>
              </w:rPr>
              <w:t>能造成动物疫病传播、流行的处罚</w:t>
            </w:r>
          </w:p>
        </w:tc>
        <w:tc>
          <w:tcPr>
            <w:tcW w:w="1602" w:type="dxa"/>
            <w:vAlign w:val="top"/>
          </w:tcPr>
          <w:p>
            <w:pPr>
              <w:spacing w:line="301" w:lineRule="auto"/>
              <w:rPr>
                <w:rFonts w:ascii="Arial"/>
                <w:sz w:val="21"/>
              </w:rPr>
            </w:pPr>
          </w:p>
          <w:p>
            <w:pPr>
              <w:spacing w:line="301" w:lineRule="auto"/>
              <w:rPr>
                <w:rFonts w:ascii="Arial"/>
                <w:sz w:val="21"/>
              </w:rPr>
            </w:pPr>
          </w:p>
          <w:p>
            <w:pPr>
              <w:spacing w:line="302"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6" w:right="108" w:firstLine="1"/>
            </w:pPr>
            <w:r>
              <w:rPr>
                <w:spacing w:val="-5"/>
              </w:rPr>
              <w:t>依据《执业兽医</w:t>
            </w:r>
            <w:r>
              <w:rPr>
                <w:spacing w:val="4"/>
              </w:rPr>
              <w:t xml:space="preserve"> </w:t>
            </w:r>
            <w:r>
              <w:rPr>
                <w:spacing w:val="28"/>
              </w:rPr>
              <w:t>和乡村兽医管</w:t>
            </w:r>
            <w:r>
              <w:rPr>
                <w:spacing w:val="3"/>
              </w:rPr>
              <w:t xml:space="preserve"> </w:t>
            </w:r>
            <w:r>
              <w:rPr>
                <w:spacing w:val="-4"/>
              </w:rPr>
              <w:t>理办法》（农业</w:t>
            </w:r>
            <w:r>
              <w:t xml:space="preserve"> </w:t>
            </w:r>
            <w:r>
              <w:rPr>
                <w:spacing w:val="11"/>
              </w:rPr>
              <w:t>农村部令</w:t>
            </w:r>
            <w:r>
              <w:rPr>
                <w:spacing w:val="-19"/>
              </w:rPr>
              <w:t xml:space="preserve"> </w:t>
            </w:r>
            <w:r>
              <w:rPr>
                <w:spacing w:val="11"/>
              </w:rPr>
              <w:t>2022</w:t>
            </w:r>
            <w:r>
              <w:t xml:space="preserve"> </w:t>
            </w:r>
            <w:r>
              <w:rPr>
                <w:spacing w:val="-9"/>
              </w:rPr>
              <w:t>年</w:t>
            </w:r>
            <w:r>
              <w:rPr>
                <w:spacing w:val="-33"/>
              </w:rPr>
              <w:t xml:space="preserve"> </w:t>
            </w:r>
            <w:r>
              <w:rPr>
                <w:spacing w:val="-9"/>
              </w:rPr>
              <w:t>6</w:t>
            </w:r>
            <w:r>
              <w:rPr>
                <w:spacing w:val="-33"/>
              </w:rPr>
              <w:t xml:space="preserve"> </w:t>
            </w:r>
            <w:r>
              <w:rPr>
                <w:spacing w:val="-9"/>
              </w:rPr>
              <w:t>号令）为新</w:t>
            </w:r>
            <w:r>
              <w:t xml:space="preserve"> </w:t>
            </w:r>
            <w:r>
              <w:rPr>
                <w:spacing w:val="-4"/>
              </w:rPr>
              <w:t>增款项，现建议</w:t>
            </w:r>
            <w:r>
              <w:t xml:space="preserve"> </w:t>
            </w:r>
            <w:r>
              <w:rPr>
                <w:spacing w:val="8"/>
              </w:rPr>
              <w:t>增加该事项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7" w:hRule="atLeast"/>
        </w:trPr>
        <w:tc>
          <w:tcPr>
            <w:tcW w:w="691" w:type="dxa"/>
            <w:vAlign w:val="top"/>
          </w:tcPr>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6"/>
              <w:spacing w:before="65" w:line="190" w:lineRule="auto"/>
              <w:ind w:left="262"/>
            </w:pPr>
            <w:r>
              <w:rPr>
                <w:spacing w:val="-7"/>
              </w:rPr>
              <w:t>17</w:t>
            </w:r>
          </w:p>
        </w:tc>
        <w:tc>
          <w:tcPr>
            <w:tcW w:w="737"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textDirection w:val="tbRlV"/>
            <w:vAlign w:val="top"/>
          </w:tcPr>
          <w:p>
            <w:pPr>
              <w:pStyle w:val="6"/>
              <w:spacing w:before="106" w:line="230" w:lineRule="auto"/>
              <w:ind w:left="2058"/>
            </w:pPr>
            <w:r>
              <w:pict>
                <v:shape id="_x0000_s1028" o:spid="_x0000_s1028" o:spt="202" type="#_x0000_t202" style="position:absolute;left:0pt;margin-left:4.7pt;margin-top:186.15pt;height:14.3pt;width:54.05pt;mso-position-horizontal-relative:page;mso-position-vertical-relative:page;z-index:251661312;mso-width-relative:page;mso-height-relative:page;" filled="f" stroked="f" coordsize="21600,21600">
                  <v:path/>
                  <v:fill on="f" focussize="0,0"/>
                  <v:stroke on="f"/>
                  <v:imagedata o:title=""/>
                  <o:lock v:ext="edit" aspectratio="f"/>
                  <v:textbox inset="0mm,0mm,0mm,0mm">
                    <w:txbxContent>
                      <w:p>
                        <w:pPr>
                          <w:pStyle w:val="6"/>
                          <w:spacing w:before="19" w:line="227" w:lineRule="auto"/>
                          <w:ind w:left="20"/>
                        </w:pPr>
                        <w:r>
                          <w:rPr>
                            <w:spacing w:val="8"/>
                          </w:rPr>
                          <w:t>报告的处罚</w:t>
                        </w:r>
                      </w:p>
                    </w:txbxContent>
                  </v:textbox>
                </v:shape>
              </w:pict>
            </w:r>
            <w:r>
              <w:rPr>
                <w:spacing w:val="35"/>
              </w:rPr>
              <w:t>医人业部实执况</w:t>
            </w:r>
          </w:p>
          <w:p>
            <w:pPr>
              <w:pStyle w:val="6"/>
              <w:spacing w:line="217" w:lineRule="auto"/>
              <w:ind w:left="2058"/>
            </w:pPr>
            <w:r>
              <w:rPr>
                <w:spacing w:val="35"/>
              </w:rPr>
              <w:t>兽级农管如医情</w:t>
            </w:r>
          </w:p>
          <w:p>
            <w:pPr>
              <w:pStyle w:val="6"/>
              <w:spacing w:before="14" w:line="216" w:lineRule="auto"/>
              <w:ind w:left="2058"/>
            </w:pPr>
            <w:r>
              <w:rPr>
                <w:spacing w:val="35"/>
              </w:rPr>
              <w:t>业县府主求兽动</w:t>
            </w:r>
          </w:p>
          <w:p>
            <w:pPr>
              <w:pStyle w:val="6"/>
              <w:spacing w:before="13" w:line="217" w:lineRule="auto"/>
              <w:ind w:left="2058"/>
            </w:pPr>
            <w:r>
              <w:rPr>
                <w:spacing w:val="35"/>
              </w:rPr>
              <w:t>执按政村要成活</w:t>
            </w:r>
          </w:p>
          <w:p>
            <w:pPr>
              <w:pStyle w:val="6"/>
              <w:spacing w:before="14" w:line="217" w:lineRule="auto"/>
              <w:ind w:left="2058"/>
            </w:pPr>
            <w:r>
              <w:rPr>
                <w:spacing w:val="35"/>
              </w:rPr>
              <w:t>对未民农门形业</w:t>
            </w:r>
          </w:p>
        </w:tc>
        <w:tc>
          <w:tcPr>
            <w:tcW w:w="681" w:type="dxa"/>
            <w:vAlign w:val="top"/>
          </w:tcPr>
          <w:p>
            <w:pPr>
              <w:rPr>
                <w:rFonts w:ascii="Arial"/>
                <w:sz w:val="21"/>
              </w:rPr>
            </w:pPr>
          </w:p>
        </w:tc>
        <w:tc>
          <w:tcPr>
            <w:tcW w:w="675" w:type="dxa"/>
            <w:vAlign w:val="top"/>
          </w:tcPr>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257" w:line="222" w:lineRule="auto"/>
              <w:ind w:left="113" w:right="105" w:firstLine="413"/>
            </w:pPr>
            <w:r>
              <w:rPr>
                <w:spacing w:val="4"/>
              </w:rPr>
              <w:t>【法律】《中华人民共和国动物防疫法》(2021</w:t>
            </w:r>
            <w:r>
              <w:rPr>
                <w:spacing w:val="10"/>
              </w:rPr>
              <w:t xml:space="preserve"> </w:t>
            </w:r>
            <w:r>
              <w:rPr>
                <w:spacing w:val="6"/>
              </w:rPr>
              <w:t>年修订)</w:t>
            </w:r>
          </w:p>
          <w:p>
            <w:pPr>
              <w:pStyle w:val="6"/>
              <w:spacing w:before="4" w:line="221" w:lineRule="auto"/>
              <w:ind w:left="114" w:right="104" w:firstLine="418"/>
            </w:pPr>
            <w:r>
              <w:rPr>
                <w:spacing w:val="4"/>
              </w:rPr>
              <w:t>第一百零八条 违反本法规定，从事动物疫病研</w:t>
            </w:r>
            <w:r>
              <w:rPr>
                <w:spacing w:val="14"/>
              </w:rPr>
              <w:t xml:space="preserve"> </w:t>
            </w:r>
            <w:r>
              <w:rPr>
                <w:spacing w:val="9"/>
              </w:rPr>
              <w:t>究、诊疗和动物饲养、屠宰、经营、隔离、运输，</w:t>
            </w:r>
            <w:r>
              <w:rPr>
                <w:spacing w:val="18"/>
              </w:rPr>
              <w:t xml:space="preserve"> </w:t>
            </w:r>
            <w:r>
              <w:rPr>
                <w:spacing w:val="9"/>
              </w:rPr>
              <w:t>以及动物产品生产、经营、加工、贮藏、无害化处</w:t>
            </w:r>
            <w:r>
              <w:rPr>
                <w:spacing w:val="18"/>
              </w:rPr>
              <w:t xml:space="preserve"> </w:t>
            </w:r>
            <w:r>
              <w:rPr>
                <w:spacing w:val="9"/>
              </w:rPr>
              <w:t>理等活动的单位和个人，有下列行为之一的，由县</w:t>
            </w:r>
            <w:r>
              <w:rPr>
                <w:spacing w:val="18"/>
              </w:rPr>
              <w:t xml:space="preserve"> </w:t>
            </w:r>
            <w:r>
              <w:rPr>
                <w:spacing w:val="9"/>
              </w:rPr>
              <w:t>级以上地方人民政府农业农村主管部门责令改正，</w:t>
            </w:r>
            <w:r>
              <w:rPr>
                <w:spacing w:val="18"/>
              </w:rPr>
              <w:t xml:space="preserve"> </w:t>
            </w:r>
            <w:r>
              <w:rPr>
                <w:spacing w:val="9"/>
              </w:rPr>
              <w:t>可以处一万元以下罚款；拒不改正的，处一万元以</w:t>
            </w:r>
            <w:r>
              <w:rPr>
                <w:spacing w:val="18"/>
              </w:rPr>
              <w:t xml:space="preserve"> </w:t>
            </w:r>
            <w:r>
              <w:rPr>
                <w:spacing w:val="8"/>
              </w:rPr>
              <w:t>上五万元以下罚款，并可以责令停业整顿：</w:t>
            </w:r>
          </w:p>
          <w:p>
            <w:pPr>
              <w:pStyle w:val="6"/>
              <w:spacing w:before="1" w:line="221" w:lineRule="auto"/>
              <w:ind w:left="116" w:right="104" w:firstLine="426"/>
            </w:pPr>
            <w:r>
              <w:rPr>
                <w:spacing w:val="9"/>
              </w:rPr>
              <w:t>（一）发现动物染疫、疑似染疫未报告，或者</w:t>
            </w:r>
            <w:r>
              <w:rPr>
                <w:spacing w:val="7"/>
              </w:rPr>
              <w:t xml:space="preserve"> </w:t>
            </w:r>
            <w:r>
              <w:rPr>
                <w:spacing w:val="8"/>
              </w:rPr>
              <w:t>未采取隔离等控制措施的；</w:t>
            </w:r>
          </w:p>
          <w:p>
            <w:pPr>
              <w:pStyle w:val="6"/>
              <w:spacing w:line="221" w:lineRule="auto"/>
              <w:ind w:left="543"/>
            </w:pPr>
            <w:r>
              <w:rPr>
                <w:spacing w:val="8"/>
              </w:rPr>
              <w:t>（二）不如实提供与动物防疫有关的资料的；</w:t>
            </w:r>
          </w:p>
          <w:p>
            <w:pPr>
              <w:pStyle w:val="6"/>
              <w:spacing w:before="1" w:line="221" w:lineRule="auto"/>
              <w:ind w:left="117" w:right="104" w:firstLine="425"/>
            </w:pPr>
            <w:r>
              <w:rPr>
                <w:spacing w:val="9"/>
              </w:rPr>
              <w:t>（三）拒绝或者阻碍农业农村主管部门进行监</w:t>
            </w:r>
            <w:r>
              <w:rPr>
                <w:spacing w:val="7"/>
              </w:rPr>
              <w:t xml:space="preserve"> </w:t>
            </w:r>
            <w:r>
              <w:rPr>
                <w:spacing w:val="5"/>
              </w:rPr>
              <w:t>督检查的；</w:t>
            </w:r>
          </w:p>
          <w:p>
            <w:pPr>
              <w:pStyle w:val="6"/>
              <w:spacing w:before="1" w:line="221" w:lineRule="auto"/>
              <w:ind w:left="116" w:right="104" w:firstLine="426"/>
            </w:pPr>
            <w:r>
              <w:rPr>
                <w:spacing w:val="9"/>
              </w:rPr>
              <w:t>（四）拒绝或者阻碍动物疫病预防控制机构进</w:t>
            </w:r>
            <w:r>
              <w:rPr>
                <w:spacing w:val="7"/>
              </w:rPr>
              <w:t xml:space="preserve"> </w:t>
            </w:r>
            <w:r>
              <w:rPr>
                <w:spacing w:val="8"/>
              </w:rPr>
              <w:t>行动物疫病监测、检测、评估的；</w:t>
            </w:r>
          </w:p>
          <w:p>
            <w:pPr>
              <w:pStyle w:val="6"/>
              <w:spacing w:line="221" w:lineRule="auto"/>
              <w:ind w:right="10"/>
              <w:jc w:val="right"/>
            </w:pPr>
            <w:r>
              <w:rPr>
                <w:spacing w:val="4"/>
              </w:rPr>
              <w:t>（五）拒绝或者阻碍官方兽医依法履行职责</w:t>
            </w:r>
            <w:r>
              <w:rPr>
                <w:spacing w:val="3"/>
              </w:rPr>
              <w:t>的。</w:t>
            </w:r>
          </w:p>
          <w:p>
            <w:pPr>
              <w:pStyle w:val="6"/>
              <w:spacing w:before="1" w:line="221" w:lineRule="auto"/>
              <w:ind w:left="123" w:right="14" w:firstLine="404"/>
            </w:pPr>
            <w:r>
              <w:rPr>
                <w:spacing w:val="4"/>
              </w:rPr>
              <w:t>【部门规章】《执业兽医和乡村兽医管理办法》</w:t>
            </w:r>
            <w:r>
              <w:rPr>
                <w:spacing w:val="10"/>
              </w:rPr>
              <w:t xml:space="preserve"> </w:t>
            </w:r>
            <w:r>
              <w:rPr>
                <w:spacing w:val="3"/>
              </w:rPr>
              <w:t>（农业农村部令</w:t>
            </w:r>
            <w:r>
              <w:rPr>
                <w:spacing w:val="-26"/>
              </w:rPr>
              <w:t xml:space="preserve"> </w:t>
            </w:r>
            <w:r>
              <w:rPr>
                <w:spacing w:val="3"/>
              </w:rPr>
              <w:t>2022</w:t>
            </w:r>
            <w:r>
              <w:rPr>
                <w:spacing w:val="-39"/>
              </w:rPr>
              <w:t xml:space="preserve"> </w:t>
            </w:r>
            <w:r>
              <w:rPr>
                <w:spacing w:val="3"/>
              </w:rPr>
              <w:t>年</w:t>
            </w:r>
            <w:r>
              <w:rPr>
                <w:spacing w:val="-38"/>
              </w:rPr>
              <w:t xml:space="preserve"> </w:t>
            </w:r>
            <w:r>
              <w:rPr>
                <w:spacing w:val="3"/>
              </w:rPr>
              <w:t>6</w:t>
            </w:r>
            <w:r>
              <w:rPr>
                <w:spacing w:val="-33"/>
              </w:rPr>
              <w:t xml:space="preserve"> </w:t>
            </w:r>
            <w:r>
              <w:rPr>
                <w:spacing w:val="3"/>
              </w:rPr>
              <w:t>号令）</w:t>
            </w:r>
          </w:p>
          <w:p>
            <w:pPr>
              <w:pStyle w:val="6"/>
              <w:spacing w:before="1" w:line="223" w:lineRule="auto"/>
              <w:ind w:left="113" w:right="104" w:firstLine="420"/>
            </w:pPr>
            <w:r>
              <w:rPr>
                <w:spacing w:val="9"/>
              </w:rPr>
              <w:t xml:space="preserve">第三十一条  违反本办法规定，执业兽医未按 </w:t>
            </w:r>
            <w:r>
              <w:rPr>
                <w:spacing w:val="10"/>
              </w:rPr>
              <w:t>县级人民政府农业农村主管部门要求如实形成</w:t>
            </w:r>
            <w:r>
              <w:rPr>
                <w:spacing w:val="9"/>
              </w:rPr>
              <w:t>兽医</w:t>
            </w:r>
            <w:r>
              <w:t xml:space="preserve"> </w:t>
            </w:r>
            <w:r>
              <w:rPr>
                <w:spacing w:val="10"/>
              </w:rPr>
              <w:t>执业活动情况报告的，依照《中华人民共和国</w:t>
            </w:r>
            <w:r>
              <w:rPr>
                <w:spacing w:val="9"/>
              </w:rPr>
              <w:t>动物</w:t>
            </w:r>
            <w:r>
              <w:t xml:space="preserve"> </w:t>
            </w:r>
            <w:r>
              <w:rPr>
                <w:spacing w:val="8"/>
              </w:rPr>
              <w:t>防疫法》第一百零八条的规定予以处罚。</w:t>
            </w:r>
          </w:p>
        </w:tc>
        <w:tc>
          <w:tcPr>
            <w:tcW w:w="800" w:type="dxa"/>
            <w:vAlign w:val="top"/>
          </w:tcPr>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pStyle w:val="6"/>
              <w:spacing w:before="65" w:line="231" w:lineRule="auto"/>
              <w:ind w:left="196"/>
            </w:pPr>
            <w:r>
              <w:rPr>
                <w:spacing w:val="4"/>
              </w:rPr>
              <w:t>县级</w:t>
            </w:r>
          </w:p>
        </w:tc>
        <w:tc>
          <w:tcPr>
            <w:tcW w:w="3362"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6"/>
              <w:spacing w:before="65" w:line="224" w:lineRule="auto"/>
              <w:ind w:left="117" w:right="311" w:hanging="2"/>
              <w:jc w:val="both"/>
            </w:pPr>
            <w:r>
              <w:rPr>
                <w:spacing w:val="9"/>
              </w:rPr>
              <w:t>对属地范围内执业兽医未按县级</w:t>
            </w:r>
            <w:r>
              <w:rPr>
                <w:spacing w:val="3"/>
              </w:rPr>
              <w:t xml:space="preserve"> </w:t>
            </w:r>
            <w:r>
              <w:rPr>
                <w:spacing w:val="9"/>
              </w:rPr>
              <w:t>人民政府农业农村主管部门要求</w:t>
            </w:r>
            <w:r>
              <w:t xml:space="preserve"> </w:t>
            </w:r>
            <w:r>
              <w:rPr>
                <w:spacing w:val="9"/>
              </w:rPr>
              <w:t>如实形成兽医执业活动情况报告</w:t>
            </w:r>
            <w:r>
              <w:t xml:space="preserve"> </w:t>
            </w:r>
            <w:r>
              <w:rPr>
                <w:spacing w:val="5"/>
              </w:rPr>
              <w:t>的处罚</w:t>
            </w:r>
          </w:p>
        </w:tc>
        <w:tc>
          <w:tcPr>
            <w:tcW w:w="1602"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6" w:right="108" w:firstLine="1"/>
            </w:pPr>
            <w:r>
              <w:rPr>
                <w:spacing w:val="-5"/>
              </w:rPr>
              <w:t>依据《执业兽医</w:t>
            </w:r>
            <w:r>
              <w:rPr>
                <w:spacing w:val="4"/>
              </w:rPr>
              <w:t xml:space="preserve"> </w:t>
            </w:r>
            <w:r>
              <w:rPr>
                <w:spacing w:val="28"/>
              </w:rPr>
              <w:t>和乡村兽医管</w:t>
            </w:r>
            <w:r>
              <w:rPr>
                <w:spacing w:val="3"/>
              </w:rPr>
              <w:t xml:space="preserve"> </w:t>
            </w:r>
            <w:r>
              <w:rPr>
                <w:spacing w:val="-4"/>
              </w:rPr>
              <w:t>理办法》（农业</w:t>
            </w:r>
            <w:r>
              <w:t xml:space="preserve"> </w:t>
            </w:r>
            <w:r>
              <w:rPr>
                <w:spacing w:val="11"/>
              </w:rPr>
              <w:t>农村部令</w:t>
            </w:r>
            <w:r>
              <w:rPr>
                <w:spacing w:val="-19"/>
              </w:rPr>
              <w:t xml:space="preserve"> </w:t>
            </w:r>
            <w:r>
              <w:rPr>
                <w:spacing w:val="11"/>
              </w:rPr>
              <w:t>2022</w:t>
            </w:r>
            <w:r>
              <w:t xml:space="preserve"> </w:t>
            </w:r>
            <w:r>
              <w:rPr>
                <w:spacing w:val="-9"/>
              </w:rPr>
              <w:t>年</w:t>
            </w:r>
            <w:r>
              <w:rPr>
                <w:spacing w:val="-33"/>
              </w:rPr>
              <w:t xml:space="preserve"> </w:t>
            </w:r>
            <w:r>
              <w:rPr>
                <w:spacing w:val="-9"/>
              </w:rPr>
              <w:t>6</w:t>
            </w:r>
            <w:r>
              <w:rPr>
                <w:spacing w:val="-33"/>
              </w:rPr>
              <w:t xml:space="preserve"> </w:t>
            </w:r>
            <w:r>
              <w:rPr>
                <w:spacing w:val="-9"/>
              </w:rPr>
              <w:t>号令）为新</w:t>
            </w:r>
            <w:r>
              <w:t xml:space="preserve"> </w:t>
            </w:r>
            <w:r>
              <w:rPr>
                <w:spacing w:val="-4"/>
              </w:rPr>
              <w:t>增款项，现建议</w:t>
            </w:r>
            <w:r>
              <w:t xml:space="preserve"> </w:t>
            </w:r>
            <w:r>
              <w:rPr>
                <w:spacing w:val="8"/>
              </w:rPr>
              <w:t>增加该事项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7" w:hRule="atLeast"/>
        </w:trPr>
        <w:tc>
          <w:tcPr>
            <w:tcW w:w="691"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6"/>
              <w:spacing w:before="65" w:line="190" w:lineRule="auto"/>
              <w:ind w:left="262"/>
            </w:pPr>
            <w:r>
              <w:rPr>
                <w:spacing w:val="-7"/>
              </w:rPr>
              <w:t>18</w:t>
            </w:r>
          </w:p>
        </w:tc>
        <w:tc>
          <w:tcPr>
            <w:tcW w:w="737"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301" w:lineRule="auto"/>
              <w:rPr>
                <w:rFonts w:ascii="Arial"/>
                <w:sz w:val="21"/>
              </w:rPr>
            </w:pPr>
          </w:p>
          <w:p>
            <w:pPr>
              <w:spacing w:line="302" w:lineRule="auto"/>
              <w:rPr>
                <w:rFonts w:ascii="Arial"/>
                <w:sz w:val="21"/>
              </w:rPr>
            </w:pPr>
          </w:p>
          <w:p>
            <w:pPr>
              <w:spacing w:line="302" w:lineRule="auto"/>
              <w:rPr>
                <w:rFonts w:ascii="Arial"/>
                <w:sz w:val="21"/>
              </w:rPr>
            </w:pPr>
          </w:p>
          <w:p>
            <w:pPr>
              <w:pStyle w:val="6"/>
              <w:spacing w:before="65" w:line="223" w:lineRule="auto"/>
              <w:ind w:left="111" w:right="105"/>
            </w:pPr>
            <w:r>
              <w:rPr>
                <w:spacing w:val="44"/>
              </w:rPr>
              <w:t>对生猪定点</w:t>
            </w:r>
            <w:r>
              <w:rPr>
                <w:spacing w:val="3"/>
              </w:rPr>
              <w:t xml:space="preserve"> </w:t>
            </w:r>
            <w:r>
              <w:rPr>
                <w:spacing w:val="45"/>
              </w:rPr>
              <w:t>屠宰厂应当</w:t>
            </w:r>
            <w:r>
              <w:t xml:space="preserve"> </w:t>
            </w:r>
            <w:r>
              <w:rPr>
                <w:spacing w:val="45"/>
              </w:rPr>
              <w:t>召回生猪产</w:t>
            </w:r>
            <w:r>
              <w:t xml:space="preserve"> </w:t>
            </w:r>
            <w:r>
              <w:rPr>
                <w:spacing w:val="4"/>
              </w:rPr>
              <w:t>品而不召回，</w:t>
            </w:r>
            <w:r>
              <w:rPr>
                <w:spacing w:val="1"/>
              </w:rPr>
              <w:t xml:space="preserve"> </w:t>
            </w:r>
            <w:r>
              <w:rPr>
                <w:spacing w:val="-6"/>
              </w:rPr>
              <w:t>拒</w:t>
            </w:r>
            <w:r>
              <w:rPr>
                <w:spacing w:val="-41"/>
              </w:rPr>
              <w:t xml:space="preserve"> </w:t>
            </w:r>
            <w:r>
              <w:rPr>
                <w:spacing w:val="-6"/>
              </w:rPr>
              <w:t>不</w:t>
            </w:r>
            <w:r>
              <w:rPr>
                <w:spacing w:val="-39"/>
              </w:rPr>
              <w:t xml:space="preserve"> </w:t>
            </w:r>
            <w:r>
              <w:rPr>
                <w:spacing w:val="-6"/>
              </w:rPr>
              <w:t>召</w:t>
            </w:r>
            <w:r>
              <w:rPr>
                <w:spacing w:val="-23"/>
              </w:rPr>
              <w:t xml:space="preserve"> </w:t>
            </w:r>
            <w:r>
              <w:rPr>
                <w:spacing w:val="-6"/>
              </w:rPr>
              <w:t>回</w:t>
            </w:r>
            <w:r>
              <w:rPr>
                <w:spacing w:val="-42"/>
              </w:rPr>
              <w:t xml:space="preserve"> </w:t>
            </w:r>
            <w:r>
              <w:rPr>
                <w:spacing w:val="-6"/>
              </w:rPr>
              <w:t>或</w:t>
            </w:r>
            <w:r>
              <w:t xml:space="preserve"> </w:t>
            </w:r>
            <w:r>
              <w:rPr>
                <w:spacing w:val="45"/>
              </w:rPr>
              <w:t>者拒不停止</w:t>
            </w:r>
            <w:r>
              <w:t xml:space="preserve"> </w:t>
            </w:r>
            <w:r>
              <w:rPr>
                <w:spacing w:val="-6"/>
              </w:rPr>
              <w:t>屠</w:t>
            </w:r>
            <w:r>
              <w:rPr>
                <w:spacing w:val="-33"/>
              </w:rPr>
              <w:t xml:space="preserve"> </w:t>
            </w:r>
            <w:r>
              <w:rPr>
                <w:spacing w:val="-6"/>
              </w:rPr>
              <w:t>宰</w:t>
            </w:r>
            <w:r>
              <w:rPr>
                <w:spacing w:val="-30"/>
              </w:rPr>
              <w:t xml:space="preserve"> </w:t>
            </w:r>
            <w:r>
              <w:rPr>
                <w:spacing w:val="-6"/>
              </w:rPr>
              <w:t>的</w:t>
            </w:r>
            <w:r>
              <w:rPr>
                <w:spacing w:val="-40"/>
              </w:rPr>
              <w:t xml:space="preserve"> </w:t>
            </w:r>
            <w:r>
              <w:rPr>
                <w:spacing w:val="-6"/>
              </w:rPr>
              <w:t>行</w:t>
            </w:r>
            <w:r>
              <w:rPr>
                <w:spacing w:val="-42"/>
              </w:rPr>
              <w:t xml:space="preserve"> </w:t>
            </w:r>
            <w:r>
              <w:rPr>
                <w:spacing w:val="-6"/>
              </w:rPr>
              <w:t>为</w:t>
            </w:r>
            <w:r>
              <w:t xml:space="preserve"> </w:t>
            </w:r>
            <w:r>
              <w:rPr>
                <w:spacing w:val="7"/>
              </w:rPr>
              <w:t>的处罚</w:t>
            </w:r>
          </w:p>
        </w:tc>
        <w:tc>
          <w:tcPr>
            <w:tcW w:w="681" w:type="dxa"/>
            <w:vAlign w:val="top"/>
          </w:tcPr>
          <w:p>
            <w:pPr>
              <w:rPr>
                <w:rFonts w:ascii="Arial"/>
                <w:sz w:val="21"/>
              </w:rPr>
            </w:pPr>
          </w:p>
        </w:tc>
        <w:tc>
          <w:tcPr>
            <w:tcW w:w="675"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pStyle w:val="6"/>
              <w:spacing w:before="65" w:line="223" w:lineRule="auto"/>
              <w:ind w:left="115" w:right="127" w:firstLine="17"/>
              <w:jc w:val="both"/>
            </w:pPr>
            <w:r>
              <w:rPr>
                <w:spacing w:val="4"/>
              </w:rPr>
              <w:t>农业</w:t>
            </w:r>
            <w:r>
              <w:t xml:space="preserve"> </w:t>
            </w:r>
            <w:r>
              <w:rPr>
                <w:spacing w:val="13"/>
              </w:rPr>
              <w:t>农村</w:t>
            </w:r>
            <w:r>
              <w:t xml:space="preserve"> </w:t>
            </w:r>
            <w:r>
              <w:rPr>
                <w:spacing w:val="3"/>
              </w:rPr>
              <w:t>主管</w:t>
            </w:r>
            <w:r>
              <w:t xml:space="preserve"> </w:t>
            </w:r>
            <w:r>
              <w:rPr>
                <w:spacing w:val="3"/>
              </w:rPr>
              <w:t>部门</w:t>
            </w:r>
          </w:p>
        </w:tc>
        <w:tc>
          <w:tcPr>
            <w:tcW w:w="4842" w:type="dxa"/>
            <w:vAlign w:val="top"/>
          </w:tcPr>
          <w:p>
            <w:pPr>
              <w:pStyle w:val="6"/>
              <w:spacing w:before="257" w:line="222" w:lineRule="auto"/>
              <w:ind w:left="133" w:right="107" w:firstLine="394"/>
            </w:pPr>
            <w:r>
              <w:rPr>
                <w:spacing w:val="7"/>
              </w:rPr>
              <w:t>【行政法规】</w:t>
            </w:r>
            <w:r>
              <w:rPr>
                <w:spacing w:val="-76"/>
              </w:rPr>
              <w:t xml:space="preserve"> </w:t>
            </w:r>
            <w:r>
              <w:rPr>
                <w:spacing w:val="7"/>
              </w:rPr>
              <w:t>《生猪屠宰管理条例》</w:t>
            </w:r>
            <w:r>
              <w:rPr>
                <w:spacing w:val="-40"/>
              </w:rPr>
              <w:t xml:space="preserve"> </w:t>
            </w:r>
            <w:r>
              <w:rPr>
                <w:spacing w:val="7"/>
              </w:rPr>
              <w:t>(20</w:t>
            </w:r>
            <w:r>
              <w:rPr>
                <w:spacing w:val="6"/>
              </w:rPr>
              <w:t>21</w:t>
            </w:r>
            <w:r>
              <w:rPr>
                <w:spacing w:val="-34"/>
              </w:rPr>
              <w:t xml:space="preserve"> </w:t>
            </w:r>
            <w:r>
              <w:rPr>
                <w:spacing w:val="6"/>
              </w:rPr>
              <w:t>年</w:t>
            </w:r>
            <w:r>
              <w:t xml:space="preserve"> </w:t>
            </w:r>
            <w:r>
              <w:rPr>
                <w:spacing w:val="2"/>
              </w:rPr>
              <w:t>国务院令第</w:t>
            </w:r>
            <w:r>
              <w:rPr>
                <w:spacing w:val="-30"/>
              </w:rPr>
              <w:t xml:space="preserve"> </w:t>
            </w:r>
            <w:r>
              <w:rPr>
                <w:spacing w:val="2"/>
              </w:rPr>
              <w:t>742</w:t>
            </w:r>
            <w:r>
              <w:rPr>
                <w:spacing w:val="-36"/>
              </w:rPr>
              <w:t xml:space="preserve"> </w:t>
            </w:r>
            <w:r>
              <w:rPr>
                <w:spacing w:val="2"/>
              </w:rPr>
              <w:t>号)</w:t>
            </w:r>
          </w:p>
          <w:p>
            <w:pPr>
              <w:pStyle w:val="6"/>
              <w:spacing w:before="3" w:line="221" w:lineRule="auto"/>
              <w:ind w:left="113" w:right="104" w:firstLine="419"/>
            </w:pPr>
            <w:r>
              <w:rPr>
                <w:spacing w:val="4"/>
              </w:rPr>
              <w:t>第三十四条 生猪定点屠宰厂（场）依照本条例</w:t>
            </w:r>
            <w:r>
              <w:rPr>
                <w:spacing w:val="14"/>
              </w:rPr>
              <w:t xml:space="preserve"> </w:t>
            </w:r>
            <w:r>
              <w:rPr>
                <w:spacing w:val="8"/>
              </w:rPr>
              <w:t>规定应当召回生猪产品而不召回的，</w:t>
            </w:r>
            <w:r>
              <w:rPr>
                <w:spacing w:val="-59"/>
              </w:rPr>
              <w:t xml:space="preserve"> </w:t>
            </w:r>
            <w:r>
              <w:rPr>
                <w:spacing w:val="8"/>
              </w:rPr>
              <w:t>由农业农村主</w:t>
            </w:r>
            <w:r>
              <w:t xml:space="preserve"> </w:t>
            </w:r>
            <w:r>
              <w:rPr>
                <w:spacing w:val="10"/>
              </w:rPr>
              <w:t>管部门责令召回，停止屠宰；拒不召回或者</w:t>
            </w:r>
            <w:r>
              <w:rPr>
                <w:spacing w:val="9"/>
              </w:rPr>
              <w:t>拒不停</w:t>
            </w:r>
            <w:r>
              <w:t xml:space="preserve"> </w:t>
            </w:r>
            <w:r>
              <w:rPr>
                <w:spacing w:val="10"/>
              </w:rPr>
              <w:t>止屠宰的，责令停业整顿，没收生猪产品和</w:t>
            </w:r>
            <w:r>
              <w:rPr>
                <w:spacing w:val="9"/>
              </w:rPr>
              <w:t>违法所</w:t>
            </w:r>
            <w:r>
              <w:t xml:space="preserve"> </w:t>
            </w:r>
            <w:r>
              <w:rPr>
                <w:spacing w:val="8"/>
              </w:rPr>
              <w:t>得；</w:t>
            </w:r>
            <w:r>
              <w:rPr>
                <w:spacing w:val="-50"/>
              </w:rPr>
              <w:t xml:space="preserve"> </w:t>
            </w:r>
            <w:r>
              <w:rPr>
                <w:spacing w:val="8"/>
              </w:rPr>
              <w:t>货值金额不足</w:t>
            </w:r>
            <w:r>
              <w:rPr>
                <w:spacing w:val="-17"/>
              </w:rPr>
              <w:t xml:space="preserve"> </w:t>
            </w:r>
            <w:r>
              <w:rPr>
                <w:spacing w:val="8"/>
              </w:rPr>
              <w:t>1</w:t>
            </w:r>
            <w:r>
              <w:rPr>
                <w:spacing w:val="-26"/>
              </w:rPr>
              <w:t xml:space="preserve"> </w:t>
            </w:r>
            <w:r>
              <w:rPr>
                <w:spacing w:val="8"/>
              </w:rPr>
              <w:t>万元的，并处</w:t>
            </w:r>
            <w:r>
              <w:rPr>
                <w:spacing w:val="-25"/>
              </w:rPr>
              <w:t xml:space="preserve"> </w:t>
            </w:r>
            <w:r>
              <w:rPr>
                <w:spacing w:val="8"/>
              </w:rPr>
              <w:t>5</w:t>
            </w:r>
            <w:r>
              <w:rPr>
                <w:spacing w:val="-26"/>
              </w:rPr>
              <w:t xml:space="preserve"> </w:t>
            </w:r>
            <w:r>
              <w:rPr>
                <w:spacing w:val="8"/>
              </w:rPr>
              <w:t>万元以上</w:t>
            </w:r>
            <w:r>
              <w:rPr>
                <w:spacing w:val="-16"/>
              </w:rPr>
              <w:t xml:space="preserve"> </w:t>
            </w:r>
            <w:r>
              <w:rPr>
                <w:spacing w:val="8"/>
              </w:rPr>
              <w:t>10</w:t>
            </w:r>
            <w:r>
              <w:t xml:space="preserve"> </w:t>
            </w:r>
            <w:r>
              <w:rPr>
                <w:spacing w:val="8"/>
              </w:rPr>
              <w:t>万元以下的罚款；货值金额</w:t>
            </w:r>
            <w:r>
              <w:rPr>
                <w:spacing w:val="-18"/>
              </w:rPr>
              <w:t xml:space="preserve"> </w:t>
            </w:r>
            <w:r>
              <w:rPr>
                <w:spacing w:val="8"/>
              </w:rPr>
              <w:t>1</w:t>
            </w:r>
          </w:p>
          <w:p>
            <w:pPr>
              <w:pStyle w:val="6"/>
              <w:spacing w:before="2" w:line="221" w:lineRule="auto"/>
              <w:ind w:left="121" w:right="58" w:hanging="3"/>
              <w:jc w:val="both"/>
            </w:pPr>
            <w:r>
              <w:rPr>
                <w:spacing w:val="6"/>
              </w:rPr>
              <w:t>万元以上的，并处货值金额</w:t>
            </w:r>
            <w:r>
              <w:rPr>
                <w:spacing w:val="-13"/>
              </w:rPr>
              <w:t xml:space="preserve"> </w:t>
            </w:r>
            <w:r>
              <w:rPr>
                <w:spacing w:val="6"/>
              </w:rPr>
              <w:t>10</w:t>
            </w:r>
            <w:r>
              <w:rPr>
                <w:spacing w:val="-40"/>
              </w:rPr>
              <w:t xml:space="preserve"> </w:t>
            </w:r>
            <w:r>
              <w:rPr>
                <w:spacing w:val="6"/>
              </w:rPr>
              <w:t>倍以上</w:t>
            </w:r>
            <w:r>
              <w:rPr>
                <w:spacing w:val="-34"/>
              </w:rPr>
              <w:t xml:space="preserve"> </w:t>
            </w:r>
            <w:r>
              <w:rPr>
                <w:spacing w:val="6"/>
              </w:rPr>
              <w:t>20</w:t>
            </w:r>
            <w:r>
              <w:rPr>
                <w:spacing w:val="-41"/>
              </w:rPr>
              <w:t xml:space="preserve"> </w:t>
            </w:r>
            <w:r>
              <w:rPr>
                <w:spacing w:val="6"/>
              </w:rPr>
              <w:t>倍以下的</w:t>
            </w:r>
            <w:r>
              <w:t xml:space="preserve"> </w:t>
            </w:r>
            <w:r>
              <w:rPr>
                <w:spacing w:val="9"/>
              </w:rPr>
              <w:t>罚款；对其直接负责的主管人员和其他直接责任人</w:t>
            </w:r>
            <w:r>
              <w:rPr>
                <w:spacing w:val="11"/>
              </w:rPr>
              <w:t xml:space="preserve"> </w:t>
            </w:r>
            <w:r>
              <w:rPr>
                <w:spacing w:val="3"/>
              </w:rPr>
              <w:t>员处</w:t>
            </w:r>
            <w:r>
              <w:rPr>
                <w:spacing w:val="-23"/>
              </w:rPr>
              <w:t xml:space="preserve"> </w:t>
            </w:r>
            <w:r>
              <w:rPr>
                <w:spacing w:val="3"/>
              </w:rPr>
              <w:t>5</w:t>
            </w:r>
            <w:r>
              <w:rPr>
                <w:spacing w:val="-36"/>
              </w:rPr>
              <w:t xml:space="preserve"> </w:t>
            </w:r>
            <w:r>
              <w:rPr>
                <w:spacing w:val="3"/>
              </w:rPr>
              <w:t>万元以上</w:t>
            </w:r>
            <w:r>
              <w:rPr>
                <w:spacing w:val="-21"/>
              </w:rPr>
              <w:t xml:space="preserve"> </w:t>
            </w:r>
            <w:r>
              <w:rPr>
                <w:spacing w:val="3"/>
              </w:rPr>
              <w:t>10</w:t>
            </w:r>
            <w:r>
              <w:rPr>
                <w:spacing w:val="-33"/>
              </w:rPr>
              <w:t xml:space="preserve"> </w:t>
            </w:r>
            <w:r>
              <w:rPr>
                <w:spacing w:val="3"/>
              </w:rPr>
              <w:t>万元以下的罚款；情节严重的，</w:t>
            </w:r>
            <w:r>
              <w:t xml:space="preserve"> </w:t>
            </w:r>
            <w:r>
              <w:rPr>
                <w:spacing w:val="9"/>
              </w:rPr>
              <w:t>由设区的市级人民政府吊销生猪定点屠宰证书，收</w:t>
            </w:r>
            <w:r>
              <w:rPr>
                <w:spacing w:val="11"/>
              </w:rPr>
              <w:t xml:space="preserve"> </w:t>
            </w:r>
            <w:r>
              <w:rPr>
                <w:spacing w:val="7"/>
              </w:rPr>
              <w:t>回生猪定点屠宰标志牌。</w:t>
            </w:r>
          </w:p>
          <w:p>
            <w:pPr>
              <w:pStyle w:val="6"/>
              <w:spacing w:before="1" w:line="211" w:lineRule="auto"/>
              <w:ind w:left="122" w:right="104" w:firstLine="515"/>
            </w:pPr>
            <w:r>
              <w:rPr>
                <w:spacing w:val="4"/>
              </w:rPr>
              <w:t>委托人拒不执行召回规定的，依照前款规定处</w:t>
            </w:r>
            <w:r>
              <w:rPr>
                <w:spacing w:val="13"/>
              </w:rPr>
              <w:t xml:space="preserve"> </w:t>
            </w:r>
            <w:r>
              <w:rPr>
                <w:spacing w:val="-5"/>
              </w:rPr>
              <w:t>罚。</w:t>
            </w:r>
          </w:p>
        </w:tc>
        <w:tc>
          <w:tcPr>
            <w:tcW w:w="800"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65" w:line="231" w:lineRule="auto"/>
              <w:ind w:left="196"/>
            </w:pPr>
            <w:r>
              <w:rPr>
                <w:spacing w:val="4"/>
              </w:rPr>
              <w:t>县级</w:t>
            </w:r>
          </w:p>
        </w:tc>
        <w:tc>
          <w:tcPr>
            <w:tcW w:w="3362"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pStyle w:val="6"/>
              <w:spacing w:before="65" w:line="224" w:lineRule="auto"/>
              <w:ind w:left="124" w:right="102" w:hanging="9"/>
              <w:jc w:val="both"/>
            </w:pPr>
            <w:r>
              <w:rPr>
                <w:spacing w:val="24"/>
              </w:rPr>
              <w:t>对属地范围内生猪定点屠宰厂应</w:t>
            </w:r>
            <w:r>
              <w:t xml:space="preserve"> </w:t>
            </w:r>
            <w:r>
              <w:rPr>
                <w:spacing w:val="8"/>
              </w:rPr>
              <w:t>当召回生猪产品而不召回，拒不召</w:t>
            </w:r>
            <w:r>
              <w:rPr>
                <w:spacing w:val="6"/>
              </w:rPr>
              <w:t xml:space="preserve"> </w:t>
            </w:r>
            <w:r>
              <w:rPr>
                <w:spacing w:val="23"/>
              </w:rPr>
              <w:t>回或者拒不停止屠宰的行为的处</w:t>
            </w:r>
            <w:r>
              <w:rPr>
                <w:spacing w:val="6"/>
              </w:rPr>
              <w:t xml:space="preserve"> </w:t>
            </w:r>
            <w:r>
              <w:t>罚</w:t>
            </w:r>
          </w:p>
        </w:tc>
        <w:tc>
          <w:tcPr>
            <w:tcW w:w="1602" w:type="dxa"/>
            <w:vAlign w:val="top"/>
          </w:tcPr>
          <w:p>
            <w:pPr>
              <w:spacing w:line="274" w:lineRule="auto"/>
              <w:rPr>
                <w:rFonts w:ascii="Arial"/>
                <w:sz w:val="21"/>
              </w:rPr>
            </w:pPr>
          </w:p>
          <w:p>
            <w:pPr>
              <w:spacing w:line="274"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8" w:right="107"/>
            </w:pPr>
            <w:r>
              <w:rPr>
                <w:spacing w:val="-5"/>
              </w:rPr>
              <w:t>依据《生猪屠宰</w:t>
            </w:r>
            <w:r>
              <w:rPr>
                <w:spacing w:val="4"/>
              </w:rPr>
              <w:t xml:space="preserve"> </w:t>
            </w:r>
            <w:r>
              <w:rPr>
                <w:spacing w:val="-3"/>
              </w:rPr>
              <w:t>管 理 条</w:t>
            </w:r>
            <w:r>
              <w:rPr>
                <w:spacing w:val="-7"/>
              </w:rPr>
              <w:t xml:space="preserve"> </w:t>
            </w:r>
            <w:r>
              <w:rPr>
                <w:spacing w:val="-3"/>
              </w:rPr>
              <w:t>例 》</w:t>
            </w:r>
            <w:r>
              <w:t xml:space="preserve"> </w:t>
            </w:r>
            <w:r>
              <w:rPr>
                <w:spacing w:val="-1"/>
              </w:rPr>
              <w:t>(2021</w:t>
            </w:r>
            <w:r>
              <w:rPr>
                <w:spacing w:val="18"/>
              </w:rPr>
              <w:t xml:space="preserve"> </w:t>
            </w:r>
            <w:r>
              <w:rPr>
                <w:spacing w:val="-1"/>
              </w:rPr>
              <w:t>年</w:t>
            </w:r>
            <w:r>
              <w:rPr>
                <w:spacing w:val="-12"/>
              </w:rPr>
              <w:t xml:space="preserve"> </w:t>
            </w:r>
            <w:r>
              <w:rPr>
                <w:spacing w:val="-1"/>
              </w:rPr>
              <w:t>国</w:t>
            </w:r>
            <w:r>
              <w:rPr>
                <w:spacing w:val="-32"/>
              </w:rPr>
              <w:t xml:space="preserve"> </w:t>
            </w:r>
            <w:r>
              <w:rPr>
                <w:spacing w:val="-1"/>
              </w:rPr>
              <w:t>务</w:t>
            </w:r>
            <w:r>
              <w:t xml:space="preserve"> </w:t>
            </w:r>
            <w:r>
              <w:rPr>
                <w:spacing w:val="4"/>
              </w:rPr>
              <w:t>院令第</w:t>
            </w:r>
            <w:r>
              <w:rPr>
                <w:spacing w:val="-32"/>
              </w:rPr>
              <w:t xml:space="preserve"> </w:t>
            </w:r>
            <w:r>
              <w:rPr>
                <w:spacing w:val="4"/>
              </w:rPr>
              <w:t>742</w:t>
            </w:r>
            <w:r>
              <w:rPr>
                <w:spacing w:val="-31"/>
              </w:rPr>
              <w:t xml:space="preserve"> </w:t>
            </w:r>
            <w:r>
              <w:rPr>
                <w:spacing w:val="4"/>
              </w:rPr>
              <w:t>号)</w:t>
            </w:r>
            <w:r>
              <w:t xml:space="preserve"> </w:t>
            </w:r>
            <w:r>
              <w:rPr>
                <w:spacing w:val="-5"/>
              </w:rPr>
              <w:t>为新增款项，现</w:t>
            </w:r>
            <w:r>
              <w:rPr>
                <w:spacing w:val="3"/>
              </w:rPr>
              <w:t xml:space="preserve"> </w:t>
            </w:r>
            <w:r>
              <w:rPr>
                <w:spacing w:val="28"/>
              </w:rPr>
              <w:t>建议增加该事</w:t>
            </w:r>
            <w:r>
              <w:t xml:space="preserve"> 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5" w:hRule="atLeast"/>
        </w:trPr>
        <w:tc>
          <w:tcPr>
            <w:tcW w:w="691"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pStyle w:val="6"/>
              <w:spacing w:before="65" w:line="190" w:lineRule="auto"/>
              <w:ind w:left="262"/>
            </w:pPr>
            <w:r>
              <w:rPr>
                <w:spacing w:val="-7"/>
              </w:rPr>
              <w:t>19</w:t>
            </w:r>
          </w:p>
        </w:tc>
        <w:tc>
          <w:tcPr>
            <w:tcW w:w="737"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270" w:lineRule="auto"/>
              <w:rPr>
                <w:rFonts w:ascii="Arial"/>
                <w:sz w:val="21"/>
              </w:rPr>
            </w:pPr>
            <w:r>
              <w:pict>
                <v:shape id="_x0000_s1029" o:spid="_x0000_s1029" o:spt="202" type="#_x0000_t202" style="position:absolute;left:0pt;margin-left:2.8pt;margin-top:0.05pt;height:84.5pt;width:65.3pt;mso-position-horizontal-relative:page;mso-position-vertical-relative:page;z-index:251662336;mso-width-relative:page;mso-height-relative:page;" filled="f" stroked="f" coordsize="21600,21600">
                  <v:path/>
                  <v:fill on="f" focussize="0,0"/>
                  <v:stroke on="f"/>
                  <v:imagedata o:title=""/>
                  <o:lock v:ext="edit" aspectratio="f"/>
                  <v:textbox inset="0mm,0mm,0mm,0mm" style="layout-flow:vertical-ideographic;">
                    <w:txbxContent>
                      <w:p>
                        <w:pPr>
                          <w:pStyle w:val="6"/>
                          <w:spacing w:before="20" w:line="227" w:lineRule="auto"/>
                          <w:ind w:left="20" w:right="20"/>
                          <w:jc w:val="both"/>
                        </w:pPr>
                        <w:r>
                          <w:rPr>
                            <w:spacing w:val="35"/>
                          </w:rPr>
                          <w:t>定事活和生所产</w:t>
                        </w:r>
                        <w:r>
                          <w:rPr>
                            <w:spacing w:val="3"/>
                          </w:rPr>
                          <w:t xml:space="preserve"> </w:t>
                        </w:r>
                        <w:r>
                          <w:rPr>
                            <w:spacing w:val="35"/>
                          </w:rPr>
                          <w:t>经从宰位供场猪</w:t>
                        </w:r>
                        <w:r>
                          <w:rPr>
                            <w:spacing w:val="3"/>
                          </w:rPr>
                          <w:t xml:space="preserve"> </w:t>
                        </w:r>
                        <w:r>
                          <w:rPr>
                            <w:spacing w:val="35"/>
                          </w:rPr>
                          <w:t>未法屠单提宰生</w:t>
                        </w:r>
                        <w:r>
                          <w:rPr>
                            <w:spacing w:val="3"/>
                          </w:rPr>
                          <w:t xml:space="preserve"> </w:t>
                        </w:r>
                        <w:r>
                          <w:rPr>
                            <w:spacing w:val="35"/>
                          </w:rPr>
                          <w:t>为违猪的人屠者</w:t>
                        </w:r>
                        <w:r>
                          <w:rPr>
                            <w:spacing w:val="3"/>
                          </w:rPr>
                          <w:t xml:space="preserve"> </w:t>
                        </w:r>
                        <w:r>
                          <w:rPr>
                            <w:spacing w:val="35"/>
                          </w:rPr>
                          <w:t>对点生动个猪或</w:t>
                        </w:r>
                      </w:p>
                    </w:txbxContent>
                  </v:textbox>
                </v:shape>
              </w:pict>
            </w: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1" w:lineRule="auto"/>
              <w:rPr>
                <w:rFonts w:ascii="Arial"/>
                <w:sz w:val="21"/>
              </w:rPr>
            </w:pPr>
          </w:p>
          <w:p>
            <w:pPr>
              <w:spacing w:line="271" w:lineRule="auto"/>
              <w:rPr>
                <w:rFonts w:ascii="Arial"/>
                <w:sz w:val="21"/>
              </w:rPr>
            </w:pPr>
          </w:p>
          <w:p>
            <w:pPr>
              <w:pStyle w:val="6"/>
              <w:spacing w:before="65" w:line="219" w:lineRule="auto"/>
              <w:ind w:left="111" w:right="105" w:firstLine="17"/>
            </w:pPr>
            <w:r>
              <w:rPr>
                <w:spacing w:val="1"/>
              </w:rPr>
              <w:t xml:space="preserve">品储存设施， </w:t>
            </w:r>
            <w:r>
              <w:rPr>
                <w:spacing w:val="45"/>
              </w:rPr>
              <w:t>或者为对生</w:t>
            </w:r>
            <w:r>
              <w:t xml:space="preserve"> </w:t>
            </w:r>
            <w:r>
              <w:rPr>
                <w:spacing w:val="4"/>
              </w:rPr>
              <w:t>猪、生猪产品</w:t>
            </w:r>
            <w:r>
              <w:t xml:space="preserve"> </w:t>
            </w:r>
            <w:r>
              <w:rPr>
                <w:spacing w:val="45"/>
              </w:rPr>
              <w:t>注水或者注</w:t>
            </w:r>
            <w:r>
              <w:t xml:space="preserve"> </w:t>
            </w:r>
            <w:r>
              <w:rPr>
                <w:spacing w:val="45"/>
              </w:rPr>
              <w:t>入其他物质</w:t>
            </w:r>
            <w:r>
              <w:t xml:space="preserve"> </w:t>
            </w:r>
            <w:r>
              <w:rPr>
                <w:spacing w:val="45"/>
              </w:rPr>
              <w:t>的单位和个</w:t>
            </w:r>
            <w:r>
              <w:t xml:space="preserve"> </w:t>
            </w:r>
            <w:r>
              <w:rPr>
                <w:spacing w:val="45"/>
              </w:rPr>
              <w:t>人提供场所</w:t>
            </w:r>
            <w:r>
              <w:t xml:space="preserve"> </w:t>
            </w:r>
            <w:r>
              <w:rPr>
                <w:spacing w:val="6"/>
              </w:rPr>
              <w:t>的处罚</w:t>
            </w:r>
          </w:p>
        </w:tc>
        <w:tc>
          <w:tcPr>
            <w:tcW w:w="681" w:type="dxa"/>
            <w:vAlign w:val="top"/>
          </w:tcPr>
          <w:p>
            <w:pPr>
              <w:rPr>
                <w:rFonts w:ascii="Arial"/>
                <w:sz w:val="21"/>
              </w:rPr>
            </w:pPr>
          </w:p>
        </w:tc>
        <w:tc>
          <w:tcPr>
            <w:tcW w:w="675" w:type="dxa"/>
            <w:vAlign w:val="top"/>
          </w:tcPr>
          <w:p>
            <w:pPr>
              <w:rPr>
                <w:rFonts w:ascii="Arial"/>
                <w:sz w:val="21"/>
              </w:rPr>
            </w:pPr>
          </w:p>
        </w:tc>
        <w:tc>
          <w:tcPr>
            <w:tcW w:w="4842" w:type="dxa"/>
            <w:vAlign w:val="top"/>
          </w:tcPr>
          <w:p>
            <w:pPr>
              <w:spacing w:line="301" w:lineRule="auto"/>
              <w:rPr>
                <w:rFonts w:ascii="Arial"/>
                <w:sz w:val="21"/>
              </w:rPr>
            </w:pPr>
          </w:p>
          <w:p>
            <w:pPr>
              <w:spacing w:line="301" w:lineRule="auto"/>
              <w:rPr>
                <w:rFonts w:ascii="Arial"/>
                <w:sz w:val="21"/>
              </w:rPr>
            </w:pPr>
          </w:p>
          <w:p>
            <w:pPr>
              <w:spacing w:line="302" w:lineRule="auto"/>
              <w:rPr>
                <w:rFonts w:ascii="Arial"/>
                <w:sz w:val="21"/>
              </w:rPr>
            </w:pPr>
          </w:p>
          <w:p>
            <w:pPr>
              <w:pStyle w:val="6"/>
              <w:spacing w:before="65" w:line="222" w:lineRule="auto"/>
              <w:ind w:left="133" w:right="107" w:firstLine="394"/>
            </w:pPr>
            <w:r>
              <w:rPr>
                <w:spacing w:val="7"/>
              </w:rPr>
              <w:t>【行政法规】</w:t>
            </w:r>
            <w:r>
              <w:rPr>
                <w:spacing w:val="-76"/>
              </w:rPr>
              <w:t xml:space="preserve"> </w:t>
            </w:r>
            <w:r>
              <w:rPr>
                <w:spacing w:val="7"/>
              </w:rPr>
              <w:t>《生猪屠宰管理条例》</w:t>
            </w:r>
            <w:r>
              <w:rPr>
                <w:spacing w:val="-40"/>
              </w:rPr>
              <w:t xml:space="preserve"> </w:t>
            </w:r>
            <w:r>
              <w:rPr>
                <w:spacing w:val="7"/>
              </w:rPr>
              <w:t>(20</w:t>
            </w:r>
            <w:r>
              <w:rPr>
                <w:spacing w:val="6"/>
              </w:rPr>
              <w:t>21</w:t>
            </w:r>
            <w:r>
              <w:rPr>
                <w:spacing w:val="-34"/>
              </w:rPr>
              <w:t xml:space="preserve"> </w:t>
            </w:r>
            <w:r>
              <w:rPr>
                <w:spacing w:val="6"/>
              </w:rPr>
              <w:t>年</w:t>
            </w:r>
            <w:r>
              <w:t xml:space="preserve"> </w:t>
            </w:r>
            <w:r>
              <w:rPr>
                <w:spacing w:val="2"/>
              </w:rPr>
              <w:t>国务院令第</w:t>
            </w:r>
            <w:r>
              <w:rPr>
                <w:spacing w:val="-30"/>
              </w:rPr>
              <w:t xml:space="preserve"> </w:t>
            </w:r>
            <w:r>
              <w:rPr>
                <w:spacing w:val="2"/>
              </w:rPr>
              <w:t>742</w:t>
            </w:r>
            <w:r>
              <w:rPr>
                <w:spacing w:val="-36"/>
              </w:rPr>
              <w:t xml:space="preserve"> </w:t>
            </w:r>
            <w:r>
              <w:rPr>
                <w:spacing w:val="2"/>
              </w:rPr>
              <w:t>号)</w:t>
            </w:r>
          </w:p>
          <w:p>
            <w:pPr>
              <w:pStyle w:val="6"/>
              <w:spacing w:before="5" w:line="222" w:lineRule="auto"/>
              <w:ind w:left="113" w:right="104" w:firstLine="420"/>
            </w:pPr>
            <w:r>
              <w:rPr>
                <w:spacing w:val="4"/>
              </w:rPr>
              <w:t>第三十七条 违反本条例规定，为未经定点违法</w:t>
            </w:r>
            <w:r>
              <w:rPr>
                <w:spacing w:val="14"/>
              </w:rPr>
              <w:t xml:space="preserve"> </w:t>
            </w:r>
            <w:r>
              <w:rPr>
                <w:spacing w:val="10"/>
              </w:rPr>
              <w:t>从事生猪屠宰活动的单位和个人提供生猪屠宰</w:t>
            </w:r>
            <w:r>
              <w:rPr>
                <w:spacing w:val="9"/>
              </w:rPr>
              <w:t>场所</w:t>
            </w:r>
            <w:r>
              <w:t xml:space="preserve"> </w:t>
            </w:r>
            <w:r>
              <w:rPr>
                <w:spacing w:val="10"/>
              </w:rPr>
              <w:t>或者生猪产品储存设施，或者为对生猪、生猪</w:t>
            </w:r>
            <w:r>
              <w:rPr>
                <w:spacing w:val="9"/>
              </w:rPr>
              <w:t>产品</w:t>
            </w:r>
            <w:r>
              <w:t xml:space="preserve"> </w:t>
            </w:r>
            <w:r>
              <w:rPr>
                <w:spacing w:val="10"/>
              </w:rPr>
              <w:t>注水或者注入其他物质的单位和个人提供场所</w:t>
            </w:r>
            <w:r>
              <w:rPr>
                <w:spacing w:val="9"/>
              </w:rPr>
              <w:t>的，</w:t>
            </w:r>
            <w:r>
              <w:t xml:space="preserve"> </w:t>
            </w:r>
            <w:r>
              <w:rPr>
                <w:spacing w:val="10"/>
              </w:rPr>
              <w:t>由农业农村主管部门责令改正，没收违法所得</w:t>
            </w:r>
            <w:r>
              <w:rPr>
                <w:spacing w:val="9"/>
              </w:rPr>
              <w:t>，并</w:t>
            </w:r>
            <w:r>
              <w:t xml:space="preserve"> </w:t>
            </w:r>
            <w:r>
              <w:rPr>
                <w:spacing w:val="3"/>
              </w:rPr>
              <w:t>处</w:t>
            </w:r>
            <w:r>
              <w:rPr>
                <w:spacing w:val="-33"/>
              </w:rPr>
              <w:t xml:space="preserve"> </w:t>
            </w:r>
            <w:r>
              <w:rPr>
                <w:spacing w:val="3"/>
              </w:rPr>
              <w:t>5</w:t>
            </w:r>
            <w:r>
              <w:rPr>
                <w:spacing w:val="-33"/>
              </w:rPr>
              <w:t xml:space="preserve"> </w:t>
            </w:r>
            <w:r>
              <w:rPr>
                <w:spacing w:val="3"/>
              </w:rPr>
              <w:t>万元以上</w:t>
            </w:r>
            <w:r>
              <w:rPr>
                <w:spacing w:val="-21"/>
              </w:rPr>
              <w:t xml:space="preserve"> </w:t>
            </w:r>
            <w:r>
              <w:rPr>
                <w:spacing w:val="3"/>
              </w:rPr>
              <w:t>10</w:t>
            </w:r>
            <w:r>
              <w:rPr>
                <w:spacing w:val="-35"/>
              </w:rPr>
              <w:t xml:space="preserve"> </w:t>
            </w:r>
            <w:r>
              <w:rPr>
                <w:spacing w:val="3"/>
              </w:rPr>
              <w:t>万以下的罚款。</w:t>
            </w:r>
          </w:p>
        </w:tc>
        <w:tc>
          <w:tcPr>
            <w:tcW w:w="800"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31" w:lineRule="auto"/>
              <w:ind w:left="196"/>
            </w:pPr>
            <w:r>
              <w:rPr>
                <w:spacing w:val="4"/>
              </w:rPr>
              <w:t>县级</w:t>
            </w:r>
          </w:p>
        </w:tc>
        <w:tc>
          <w:tcPr>
            <w:tcW w:w="3362" w:type="dxa"/>
            <w:vAlign w:val="top"/>
          </w:tcPr>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line="256" w:lineRule="auto"/>
              <w:rPr>
                <w:rFonts w:ascii="Arial"/>
                <w:sz w:val="21"/>
              </w:rPr>
            </w:pPr>
          </w:p>
          <w:p>
            <w:pPr>
              <w:pStyle w:val="6"/>
              <w:spacing w:before="65" w:line="223" w:lineRule="auto"/>
              <w:ind w:left="115" w:right="102"/>
              <w:jc w:val="both"/>
            </w:pPr>
            <w:r>
              <w:rPr>
                <w:spacing w:val="24"/>
              </w:rPr>
              <w:t>对属地范围内对为未经定点违法</w:t>
            </w:r>
            <w:r>
              <w:t xml:space="preserve"> </w:t>
            </w:r>
            <w:r>
              <w:rPr>
                <w:spacing w:val="24"/>
              </w:rPr>
              <w:t>从事生猪屠宰活动的单位和个人</w:t>
            </w:r>
            <w:r>
              <w:rPr>
                <w:spacing w:val="2"/>
              </w:rPr>
              <w:t xml:space="preserve"> </w:t>
            </w:r>
            <w:r>
              <w:rPr>
                <w:spacing w:val="24"/>
              </w:rPr>
              <w:t>提供生猪屠宰场所或者生猪产品</w:t>
            </w:r>
            <w:r>
              <w:rPr>
                <w:spacing w:val="2"/>
              </w:rPr>
              <w:t xml:space="preserve"> </w:t>
            </w:r>
            <w:r>
              <w:rPr>
                <w:spacing w:val="9"/>
              </w:rPr>
              <w:t>储存设施，或者为对生猪、生猪产</w:t>
            </w:r>
            <w:r>
              <w:t xml:space="preserve"> </w:t>
            </w:r>
            <w:r>
              <w:rPr>
                <w:spacing w:val="24"/>
              </w:rPr>
              <w:t>品注水或者注入其他物质的单位</w:t>
            </w:r>
            <w:r>
              <w:rPr>
                <w:spacing w:val="2"/>
              </w:rPr>
              <w:t xml:space="preserve"> </w:t>
            </w:r>
            <w:r>
              <w:rPr>
                <w:spacing w:val="9"/>
              </w:rPr>
              <w:t>和个人提供场所的处罚</w:t>
            </w:r>
          </w:p>
        </w:tc>
        <w:tc>
          <w:tcPr>
            <w:tcW w:w="1602" w:type="dxa"/>
            <w:vAlign w:val="top"/>
          </w:tcPr>
          <w:p>
            <w:pPr>
              <w:spacing w:line="427"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8" w:right="107"/>
            </w:pPr>
            <w:r>
              <w:rPr>
                <w:spacing w:val="-5"/>
              </w:rPr>
              <w:t>依据《生猪屠宰</w:t>
            </w:r>
            <w:r>
              <w:rPr>
                <w:spacing w:val="4"/>
              </w:rPr>
              <w:t xml:space="preserve"> </w:t>
            </w:r>
            <w:r>
              <w:rPr>
                <w:spacing w:val="-3"/>
              </w:rPr>
              <w:t>管 理 条</w:t>
            </w:r>
            <w:r>
              <w:rPr>
                <w:spacing w:val="-7"/>
              </w:rPr>
              <w:t xml:space="preserve"> </w:t>
            </w:r>
            <w:r>
              <w:rPr>
                <w:spacing w:val="-3"/>
              </w:rPr>
              <w:t>例 》</w:t>
            </w:r>
            <w:r>
              <w:t xml:space="preserve"> </w:t>
            </w:r>
            <w:r>
              <w:rPr>
                <w:spacing w:val="-1"/>
              </w:rPr>
              <w:t>(2021</w:t>
            </w:r>
            <w:r>
              <w:rPr>
                <w:spacing w:val="18"/>
              </w:rPr>
              <w:t xml:space="preserve"> </w:t>
            </w:r>
            <w:r>
              <w:rPr>
                <w:spacing w:val="-1"/>
              </w:rPr>
              <w:t>年</w:t>
            </w:r>
            <w:r>
              <w:rPr>
                <w:spacing w:val="-12"/>
              </w:rPr>
              <w:t xml:space="preserve"> </w:t>
            </w:r>
            <w:r>
              <w:rPr>
                <w:spacing w:val="-1"/>
              </w:rPr>
              <w:t>国</w:t>
            </w:r>
            <w:r>
              <w:rPr>
                <w:spacing w:val="-32"/>
              </w:rPr>
              <w:t xml:space="preserve"> </w:t>
            </w:r>
            <w:r>
              <w:rPr>
                <w:spacing w:val="-1"/>
              </w:rPr>
              <w:t>务</w:t>
            </w:r>
            <w:r>
              <w:t xml:space="preserve"> </w:t>
            </w:r>
            <w:r>
              <w:rPr>
                <w:spacing w:val="4"/>
              </w:rPr>
              <w:t>院令第</w:t>
            </w:r>
            <w:r>
              <w:rPr>
                <w:spacing w:val="-32"/>
              </w:rPr>
              <w:t xml:space="preserve"> </w:t>
            </w:r>
            <w:r>
              <w:rPr>
                <w:spacing w:val="4"/>
              </w:rPr>
              <w:t>742</w:t>
            </w:r>
            <w:r>
              <w:rPr>
                <w:spacing w:val="-31"/>
              </w:rPr>
              <w:t xml:space="preserve"> </w:t>
            </w:r>
            <w:r>
              <w:rPr>
                <w:spacing w:val="4"/>
              </w:rPr>
              <w:t>号)</w:t>
            </w:r>
            <w:r>
              <w:t xml:space="preserve"> </w:t>
            </w:r>
            <w:r>
              <w:rPr>
                <w:spacing w:val="-5"/>
              </w:rPr>
              <w:t>为新增款项，现</w:t>
            </w:r>
            <w:r>
              <w:rPr>
                <w:spacing w:val="3"/>
              </w:rPr>
              <w:t xml:space="preserve"> </w:t>
            </w:r>
            <w:r>
              <w:rPr>
                <w:spacing w:val="28"/>
              </w:rPr>
              <w:t>建议增加该事</w:t>
            </w:r>
            <w:r>
              <w:t xml:space="preserve"> 项</w:t>
            </w:r>
          </w:p>
        </w:tc>
      </w:tr>
    </w:tbl>
    <w:p>
      <w:pPr>
        <w:rPr>
          <w:rFonts w:ascii="Arial"/>
          <w:sz w:val="21"/>
        </w:rPr>
      </w:pPr>
    </w:p>
    <w:p>
      <w:pPr>
        <w:rPr>
          <w:rFonts w:ascii="Arial" w:hAnsi="Arial" w:eastAsia="Arial" w:cs="Arial"/>
          <w:sz w:val="21"/>
          <w:szCs w:val="21"/>
        </w:r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9" w:hRule="atLeast"/>
        </w:trPr>
        <w:tc>
          <w:tcPr>
            <w:tcW w:w="691" w:type="dxa"/>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line="260" w:lineRule="auto"/>
              <w:rPr>
                <w:rFonts w:ascii="Arial"/>
                <w:sz w:val="21"/>
              </w:rPr>
            </w:pPr>
          </w:p>
          <w:p>
            <w:pPr>
              <w:pStyle w:val="6"/>
              <w:spacing w:before="65" w:line="189" w:lineRule="auto"/>
              <w:ind w:left="249"/>
            </w:pPr>
            <w:r>
              <w:rPr>
                <w:spacing w:val="-1"/>
              </w:rPr>
              <w:t>20</w:t>
            </w:r>
          </w:p>
        </w:tc>
        <w:tc>
          <w:tcPr>
            <w:tcW w:w="737"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textDirection w:val="tbRlV"/>
            <w:vAlign w:val="top"/>
          </w:tcPr>
          <w:p>
            <w:pPr>
              <w:pStyle w:val="6"/>
              <w:spacing w:before="106" w:line="230" w:lineRule="auto"/>
              <w:ind w:left="418"/>
            </w:pPr>
            <w:r>
              <w:pict>
                <v:shape id="_x0000_s1030" o:spid="_x0000_s1030" o:spt="202" type="#_x0000_t202" style="position:absolute;left:0pt;margin-left:-69.6pt;margin-top:91.9pt;height:60.5pt;width:65.3pt;z-index:251664384;mso-width-relative:page;mso-height-relative:page;" filled="f" stroked="f" coordsize="21600,21600">
                  <v:path/>
                  <v:fill on="f" focussize="0,0"/>
                  <v:stroke on="f"/>
                  <v:imagedata o:title=""/>
                  <o:lock v:ext="edit" aspectratio="f"/>
                  <v:textbox inset="0mm,0mm,0mm,0mm" style="layout-flow:vertical-ideographic;">
                    <w:txbxContent>
                      <w:p>
                        <w:pPr>
                          <w:pStyle w:val="6"/>
                          <w:spacing w:before="20" w:line="227" w:lineRule="auto"/>
                          <w:ind w:left="20" w:right="20"/>
                          <w:jc w:val="both"/>
                        </w:pPr>
                        <w:r>
                          <w:rPr>
                            <w:spacing w:val="33"/>
                          </w:rPr>
                          <w:t>暂疗从疗为</w:t>
                        </w:r>
                        <w:r>
                          <w:rPr>
                            <w:spacing w:val="3"/>
                          </w:rPr>
                          <w:t xml:space="preserve"> </w:t>
                        </w:r>
                        <w:r>
                          <w:rPr>
                            <w:spacing w:val="33"/>
                          </w:rPr>
                          <w:t>令诊间诊行</w:t>
                        </w:r>
                        <w:r>
                          <w:rPr>
                            <w:spacing w:val="3"/>
                          </w:rPr>
                          <w:t xml:space="preserve"> </w:t>
                        </w:r>
                        <w:r>
                          <w:rPr>
                            <w:spacing w:val="33"/>
                          </w:rPr>
                          <w:t>责物期物等</w:t>
                        </w:r>
                        <w:r>
                          <w:rPr>
                            <w:spacing w:val="3"/>
                          </w:rPr>
                          <w:t xml:space="preserve"> </w:t>
                        </w:r>
                        <w:r>
                          <w:rPr>
                            <w:spacing w:val="33"/>
                          </w:rPr>
                          <w:t>被动动动动</w:t>
                        </w:r>
                        <w:r>
                          <w:rPr>
                            <w:spacing w:val="3"/>
                          </w:rPr>
                          <w:t xml:space="preserve"> </w:t>
                        </w:r>
                        <w:r>
                          <w:rPr>
                            <w:spacing w:val="33"/>
                          </w:rPr>
                          <w:t>医停活事活</w:t>
                        </w:r>
                      </w:p>
                    </w:txbxContent>
                  </v:textbox>
                </v:shape>
              </w:pict>
            </w:r>
            <w:r>
              <w:pict>
                <v:shape id="_x0000_s1031" o:spid="_x0000_s1031" o:spt="202" type="#_x0000_t202" style="position:absolute;left:0pt;margin-left:4.95pt;margin-top:80.15pt;height:14.4pt;width:63pt;mso-position-horizontal-relative:page;mso-position-vertical-relative:page;z-index:251665408;mso-width-relative:page;mso-height-relative:page;" filled="f" stroked="f" coordsize="21600,21600">
                  <v:path/>
                  <v:fill on="f" focussize="0,0"/>
                  <v:stroke on="f"/>
                  <v:imagedata o:title=""/>
                  <o:lock v:ext="edit" aspectratio="f"/>
                  <v:textbox inset="0mm,0mm,0mm,0mm">
                    <w:txbxContent>
                      <w:p>
                        <w:pPr>
                          <w:pStyle w:val="6"/>
                          <w:spacing w:before="20" w:line="228" w:lineRule="auto"/>
                          <w:ind w:left="20"/>
                        </w:pPr>
                        <w:r>
                          <w:rPr>
                            <w:spacing w:val="3"/>
                          </w:rPr>
                          <w:t>活动，执业兽</w:t>
                        </w:r>
                      </w:p>
                    </w:txbxContent>
                  </v:textbox>
                </v:shape>
              </w:pict>
            </w:r>
            <w:r>
              <w:pict>
                <v:shape id="_x0000_s1032" o:spid="_x0000_s1032" o:spt="202" type="#_x0000_t202" style="position:absolute;left:0pt;margin-left:5.65pt;margin-top:152.15pt;height:14.55pt;width:32.2pt;mso-position-horizontal-relative:page;mso-position-vertical-relative:page;z-index:251666432;mso-width-relative:page;mso-height-relative:page;" filled="f" stroked="f" coordsize="21600,21600">
                  <v:path/>
                  <v:fill on="f" focussize="0,0"/>
                  <v:stroke on="f"/>
                  <v:imagedata o:title=""/>
                  <o:lock v:ext="edit" aspectratio="f"/>
                  <v:textbox inset="0mm,0mm,0mm,0mm">
                    <w:txbxContent>
                      <w:p>
                        <w:pPr>
                          <w:pStyle w:val="6"/>
                          <w:spacing w:before="20" w:line="231" w:lineRule="auto"/>
                          <w:ind w:left="20"/>
                        </w:pPr>
                        <w:r>
                          <w:rPr>
                            <w:spacing w:val="1"/>
                          </w:rPr>
                          <w:t>的处罚</w:t>
                        </w:r>
                      </w:p>
                    </w:txbxContent>
                  </v:textbox>
                </v:shape>
              </w:pict>
            </w:r>
            <w:r>
              <w:rPr>
                <w:spacing w:val="33"/>
              </w:rPr>
              <w:t>医所者从疗</w:t>
            </w:r>
          </w:p>
          <w:p>
            <w:pPr>
              <w:pStyle w:val="6"/>
              <w:spacing w:line="217" w:lineRule="auto"/>
              <w:ind w:left="418"/>
            </w:pPr>
            <w:r>
              <w:rPr>
                <w:spacing w:val="33"/>
              </w:rPr>
              <w:t>兽案或围诊</w:t>
            </w:r>
          </w:p>
          <w:p>
            <w:pPr>
              <w:pStyle w:val="6"/>
              <w:spacing w:before="14" w:line="217" w:lineRule="auto"/>
              <w:ind w:left="418"/>
            </w:pPr>
            <w:r>
              <w:rPr>
                <w:spacing w:val="33"/>
              </w:rPr>
              <w:t>业备域范物</w:t>
            </w:r>
          </w:p>
          <w:p>
            <w:pPr>
              <w:pStyle w:val="6"/>
              <w:spacing w:before="12" w:line="218" w:lineRule="auto"/>
              <w:ind w:left="418"/>
            </w:pPr>
            <w:r>
              <w:rPr>
                <w:spacing w:val="33"/>
              </w:rPr>
              <w:t>执出县业动</w:t>
            </w:r>
          </w:p>
          <w:p>
            <w:pPr>
              <w:pStyle w:val="6"/>
              <w:spacing w:before="14" w:line="216" w:lineRule="auto"/>
              <w:ind w:left="418"/>
            </w:pPr>
            <w:r>
              <w:rPr>
                <w:spacing w:val="33"/>
              </w:rPr>
              <w:t>对超在执事</w:t>
            </w:r>
          </w:p>
        </w:tc>
        <w:tc>
          <w:tcPr>
            <w:tcW w:w="681" w:type="dxa"/>
            <w:vAlign w:val="top"/>
          </w:tcPr>
          <w:p>
            <w:pPr>
              <w:rPr>
                <w:rFonts w:ascii="Arial"/>
                <w:sz w:val="21"/>
              </w:rPr>
            </w:pPr>
          </w:p>
        </w:tc>
        <w:tc>
          <w:tcPr>
            <w:tcW w:w="675" w:type="dxa"/>
            <w:vAlign w:val="top"/>
          </w:tcPr>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5" w:lineRule="auto"/>
              <w:rPr>
                <w:rFonts w:ascii="Arial"/>
                <w:sz w:val="21"/>
              </w:rPr>
            </w:pPr>
          </w:p>
          <w:p>
            <w:pPr>
              <w:spacing w:line="286"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177" w:line="222" w:lineRule="auto"/>
              <w:ind w:left="113" w:right="105" w:firstLine="413"/>
            </w:pPr>
            <w:r>
              <w:t>【部门规章】《动物诊疗机构管理办法》（2022</w:t>
            </w:r>
            <w:r>
              <w:rPr>
                <w:spacing w:val="2"/>
              </w:rPr>
              <w:t xml:space="preserve"> </w:t>
            </w:r>
            <w:r>
              <w:rPr>
                <w:spacing w:val="4"/>
              </w:rPr>
              <w:t>年农业农村部</w:t>
            </w:r>
            <w:r>
              <w:rPr>
                <w:spacing w:val="-29"/>
              </w:rPr>
              <w:t xml:space="preserve"> </w:t>
            </w:r>
            <w:r>
              <w:rPr>
                <w:spacing w:val="4"/>
              </w:rPr>
              <w:t>5</w:t>
            </w:r>
            <w:r>
              <w:rPr>
                <w:spacing w:val="-35"/>
              </w:rPr>
              <w:t xml:space="preserve"> </w:t>
            </w:r>
            <w:r>
              <w:rPr>
                <w:spacing w:val="4"/>
              </w:rPr>
              <w:t>号令）</w:t>
            </w:r>
          </w:p>
          <w:p>
            <w:pPr>
              <w:pStyle w:val="6"/>
              <w:spacing w:before="2" w:line="221" w:lineRule="auto"/>
              <w:ind w:left="113" w:right="104" w:firstLine="419"/>
            </w:pPr>
            <w:r>
              <w:rPr>
                <w:spacing w:val="14"/>
              </w:rPr>
              <w:t>第三十七条 诊疗活动从业人员有下列行为之</w:t>
            </w:r>
            <w:r>
              <w:rPr>
                <w:spacing w:val="18"/>
              </w:rPr>
              <w:t xml:space="preserve"> </w:t>
            </w:r>
            <w:r>
              <w:rPr>
                <w:spacing w:val="10"/>
              </w:rPr>
              <w:t>一的，依照《中华人民共和国动物防疫法》</w:t>
            </w:r>
            <w:r>
              <w:rPr>
                <w:spacing w:val="9"/>
              </w:rPr>
              <w:t>第一百</w:t>
            </w:r>
            <w:r>
              <w:t xml:space="preserve"> </w:t>
            </w:r>
            <w:r>
              <w:rPr>
                <w:spacing w:val="10"/>
              </w:rPr>
              <w:t>零六条第一款的规定，对其所在的动物诊疗</w:t>
            </w:r>
            <w:r>
              <w:rPr>
                <w:spacing w:val="9"/>
              </w:rPr>
              <w:t>机构予</w:t>
            </w:r>
            <w:r>
              <w:t xml:space="preserve"> </w:t>
            </w:r>
            <w:r>
              <w:rPr>
                <w:spacing w:val="4"/>
              </w:rPr>
              <w:t>以处罚：</w:t>
            </w:r>
          </w:p>
          <w:p>
            <w:pPr>
              <w:pStyle w:val="6"/>
              <w:spacing w:before="1" w:line="221" w:lineRule="auto"/>
              <w:ind w:left="131" w:right="104" w:firstLine="411"/>
            </w:pPr>
            <w:r>
              <w:rPr>
                <w:spacing w:val="9"/>
              </w:rPr>
              <w:t>（一）执业兽医超出备案所在县域或者执业范</w:t>
            </w:r>
            <w:r>
              <w:rPr>
                <w:spacing w:val="7"/>
              </w:rPr>
              <w:t xml:space="preserve"> </w:t>
            </w:r>
            <w:r>
              <w:rPr>
                <w:spacing w:val="6"/>
              </w:rPr>
              <w:t>围从事动物诊疗活动的；</w:t>
            </w:r>
          </w:p>
          <w:p>
            <w:pPr>
              <w:pStyle w:val="6"/>
              <w:spacing w:before="1" w:line="221" w:lineRule="auto"/>
              <w:ind w:left="115" w:right="104" w:firstLine="427"/>
            </w:pPr>
            <w:r>
              <w:rPr>
                <w:spacing w:val="9"/>
              </w:rPr>
              <w:t>（二）执业兽医被责令暂停动物诊疗活动期间</w:t>
            </w:r>
            <w:r>
              <w:rPr>
                <w:spacing w:val="7"/>
              </w:rPr>
              <w:t xml:space="preserve"> 从事动物诊疗活动的；</w:t>
            </w:r>
          </w:p>
          <w:p>
            <w:pPr>
              <w:pStyle w:val="6"/>
              <w:spacing w:before="1" w:line="221" w:lineRule="auto"/>
              <w:ind w:left="115" w:right="50" w:firstLine="427"/>
            </w:pPr>
            <w:r>
              <w:rPr>
                <w:spacing w:val="2"/>
              </w:rPr>
              <w:t>（三）执业助理兽医师未按规定开展手术活动，</w:t>
            </w:r>
            <w:r>
              <w:t xml:space="preserve"> </w:t>
            </w:r>
            <w:r>
              <w:rPr>
                <w:spacing w:val="9"/>
              </w:rPr>
              <w:t>或者开具处方、填写诊断书、出具动物诊疗有关证</w:t>
            </w:r>
            <w:r>
              <w:rPr>
                <w:spacing w:val="17"/>
              </w:rPr>
              <w:t xml:space="preserve"> </w:t>
            </w:r>
            <w:r>
              <w:rPr>
                <w:spacing w:val="5"/>
              </w:rPr>
              <w:t>明文件的；</w:t>
            </w:r>
          </w:p>
          <w:p>
            <w:pPr>
              <w:pStyle w:val="6"/>
              <w:spacing w:before="2" w:line="224" w:lineRule="auto"/>
              <w:ind w:left="112" w:right="104" w:firstLine="430"/>
            </w:pPr>
            <w:r>
              <w:rPr>
                <w:spacing w:val="9"/>
              </w:rPr>
              <w:t>（四）参加教学实践的学生或者工作实践的毕</w:t>
            </w:r>
            <w:r>
              <w:rPr>
                <w:spacing w:val="7"/>
              </w:rPr>
              <w:t xml:space="preserve"> </w:t>
            </w:r>
            <w:r>
              <w:rPr>
                <w:spacing w:val="9"/>
              </w:rPr>
              <w:t>业生未经执业兽医师指导开展动物诊疗活动的。</w:t>
            </w:r>
          </w:p>
        </w:tc>
        <w:tc>
          <w:tcPr>
            <w:tcW w:w="800"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pStyle w:val="6"/>
              <w:spacing w:before="65" w:line="231" w:lineRule="auto"/>
              <w:ind w:left="196"/>
            </w:pPr>
            <w:r>
              <w:rPr>
                <w:spacing w:val="4"/>
              </w:rPr>
              <w:t>县级</w:t>
            </w:r>
          </w:p>
        </w:tc>
        <w:tc>
          <w:tcPr>
            <w:tcW w:w="3362" w:type="dxa"/>
            <w:vAlign w:val="top"/>
          </w:tcPr>
          <w:p>
            <w:pPr>
              <w:spacing w:line="296" w:lineRule="auto"/>
              <w:rPr>
                <w:rFonts w:ascii="Arial"/>
                <w:sz w:val="21"/>
              </w:rPr>
            </w:pPr>
          </w:p>
          <w:p>
            <w:pPr>
              <w:spacing w:line="296" w:lineRule="auto"/>
              <w:rPr>
                <w:rFonts w:ascii="Arial"/>
                <w:sz w:val="21"/>
              </w:rPr>
            </w:pPr>
          </w:p>
          <w:p>
            <w:pPr>
              <w:spacing w:line="297" w:lineRule="auto"/>
              <w:rPr>
                <w:rFonts w:ascii="Arial"/>
                <w:sz w:val="21"/>
              </w:rPr>
            </w:pPr>
          </w:p>
          <w:p>
            <w:pPr>
              <w:spacing w:line="297" w:lineRule="auto"/>
              <w:rPr>
                <w:rFonts w:ascii="Arial"/>
                <w:sz w:val="21"/>
              </w:rPr>
            </w:pPr>
          </w:p>
          <w:p>
            <w:pPr>
              <w:pStyle w:val="6"/>
              <w:spacing w:before="65" w:line="223" w:lineRule="auto"/>
              <w:ind w:left="115" w:right="102"/>
              <w:jc w:val="both"/>
            </w:pPr>
            <w:r>
              <w:rPr>
                <w:spacing w:val="24"/>
              </w:rPr>
              <w:t>对属地范围内执业兽医超出备案</w:t>
            </w:r>
            <w:r>
              <w:t xml:space="preserve"> </w:t>
            </w:r>
            <w:r>
              <w:rPr>
                <w:spacing w:val="24"/>
              </w:rPr>
              <w:t>所在县域或者执业范围从事动物</w:t>
            </w:r>
            <w:r>
              <w:rPr>
                <w:spacing w:val="1"/>
              </w:rPr>
              <w:t xml:space="preserve"> </w:t>
            </w:r>
            <w:r>
              <w:rPr>
                <w:spacing w:val="9"/>
              </w:rPr>
              <w:t>诊疗活动，执业兽医被责令暂停动</w:t>
            </w:r>
            <w:r>
              <w:t xml:space="preserve"> </w:t>
            </w:r>
            <w:r>
              <w:rPr>
                <w:spacing w:val="24"/>
              </w:rPr>
              <w:t>物诊疗活动期间从事动物诊疗活</w:t>
            </w:r>
            <w:r>
              <w:rPr>
                <w:spacing w:val="1"/>
              </w:rPr>
              <w:t xml:space="preserve"> </w:t>
            </w:r>
            <w:r>
              <w:rPr>
                <w:spacing w:val="8"/>
              </w:rPr>
              <w:t>动等行为的处罚</w:t>
            </w:r>
          </w:p>
        </w:tc>
        <w:tc>
          <w:tcPr>
            <w:tcW w:w="1602" w:type="dxa"/>
            <w:vAlign w:val="top"/>
          </w:tcPr>
          <w:p>
            <w:pPr>
              <w:spacing w:line="294" w:lineRule="auto"/>
              <w:rPr>
                <w:rFonts w:ascii="Arial"/>
                <w:sz w:val="21"/>
              </w:rPr>
            </w:pPr>
          </w:p>
          <w:p>
            <w:pPr>
              <w:spacing w:line="295"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5" w:right="108" w:firstLine="2"/>
            </w:pPr>
            <w:r>
              <w:rPr>
                <w:spacing w:val="10"/>
              </w:rPr>
              <w:t>依据 《动物诊</w:t>
            </w:r>
            <w:r>
              <w:t xml:space="preserve"> </w:t>
            </w:r>
            <w:r>
              <w:rPr>
                <w:spacing w:val="28"/>
              </w:rPr>
              <w:t>疗机构管理办</w:t>
            </w:r>
            <w:r>
              <w:rPr>
                <w:spacing w:val="3"/>
              </w:rPr>
              <w:t xml:space="preserve"> </w:t>
            </w:r>
            <w:r>
              <w:rPr>
                <w:spacing w:val="5"/>
              </w:rPr>
              <w:t>法》</w:t>
            </w:r>
            <w:r>
              <w:rPr>
                <w:spacing w:val="-48"/>
              </w:rPr>
              <w:t xml:space="preserve"> </w:t>
            </w:r>
            <w:r>
              <w:rPr>
                <w:spacing w:val="5"/>
              </w:rPr>
              <w:t>（2022</w:t>
            </w:r>
            <w:r>
              <w:rPr>
                <w:spacing w:val="-21"/>
              </w:rPr>
              <w:t xml:space="preserve"> </w:t>
            </w:r>
            <w:r>
              <w:rPr>
                <w:spacing w:val="5"/>
              </w:rPr>
              <w:t>年</w:t>
            </w:r>
            <w:r>
              <w:t xml:space="preserve"> </w:t>
            </w:r>
            <w:r>
              <w:rPr>
                <w:spacing w:val="-1"/>
              </w:rPr>
              <w:t>农</w:t>
            </w:r>
            <w:r>
              <w:rPr>
                <w:spacing w:val="-57"/>
              </w:rPr>
              <w:t xml:space="preserve"> </w:t>
            </w:r>
            <w:r>
              <w:rPr>
                <w:spacing w:val="-1"/>
              </w:rPr>
              <w:t>业</w:t>
            </w:r>
            <w:r>
              <w:rPr>
                <w:spacing w:val="-57"/>
              </w:rPr>
              <w:t xml:space="preserve"> </w:t>
            </w:r>
            <w:r>
              <w:rPr>
                <w:spacing w:val="-1"/>
              </w:rPr>
              <w:t>农</w:t>
            </w:r>
            <w:r>
              <w:rPr>
                <w:spacing w:val="-55"/>
              </w:rPr>
              <w:t xml:space="preserve"> </w:t>
            </w:r>
            <w:r>
              <w:rPr>
                <w:spacing w:val="-1"/>
              </w:rPr>
              <w:t>村</w:t>
            </w:r>
            <w:r>
              <w:rPr>
                <w:spacing w:val="-54"/>
              </w:rPr>
              <w:t xml:space="preserve"> </w:t>
            </w:r>
            <w:r>
              <w:rPr>
                <w:spacing w:val="-1"/>
              </w:rPr>
              <w:t>部 5</w:t>
            </w:r>
            <w:r>
              <w:t xml:space="preserve"> </w:t>
            </w:r>
            <w:r>
              <w:rPr>
                <w:spacing w:val="-4"/>
              </w:rPr>
              <w:t>号令）为新增款</w:t>
            </w:r>
            <w:r>
              <w:t xml:space="preserve"> </w:t>
            </w:r>
            <w:r>
              <w:rPr>
                <w:spacing w:val="-4"/>
              </w:rPr>
              <w:t>项，现建议增加</w:t>
            </w:r>
            <w:r>
              <w:t xml:space="preserve"> </w:t>
            </w:r>
            <w:r>
              <w:rPr>
                <w:spacing w:val="7"/>
              </w:rPr>
              <w:t>该事项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5" w:hRule="atLeast"/>
        </w:trPr>
        <w:tc>
          <w:tcPr>
            <w:tcW w:w="691"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1" w:lineRule="auto"/>
              <w:rPr>
                <w:rFonts w:ascii="Arial"/>
                <w:sz w:val="21"/>
              </w:rPr>
            </w:pPr>
          </w:p>
          <w:p>
            <w:pPr>
              <w:pStyle w:val="6"/>
              <w:spacing w:before="65" w:line="189" w:lineRule="auto"/>
              <w:ind w:left="249"/>
            </w:pPr>
            <w:r>
              <w:rPr>
                <w:spacing w:val="-1"/>
              </w:rPr>
              <w:t>21</w:t>
            </w:r>
          </w:p>
        </w:tc>
        <w:tc>
          <w:tcPr>
            <w:tcW w:w="737"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textDirection w:val="tbRlV"/>
            <w:vAlign w:val="top"/>
          </w:tcPr>
          <w:p>
            <w:pPr>
              <w:pStyle w:val="6"/>
              <w:spacing w:before="106" w:line="230" w:lineRule="auto"/>
              <w:ind w:left="1455"/>
            </w:pPr>
            <w:r>
              <w:pict>
                <v:shape id="_x0000_s1033" o:spid="_x0000_s1033" o:spt="202" type="#_x0000_t202" style="position:absolute;left:0pt;margin-left:4.85pt;margin-top:108pt;height:26.45pt;width:63.25pt;mso-position-horizontal-relative:page;mso-position-vertical-relative:page;z-index:251663360;mso-width-relative:page;mso-height-relative:page;" filled="f" stroked="f" coordsize="21600,21600">
                  <v:path/>
                  <v:fill on="f" focussize="0,0"/>
                  <v:stroke on="f"/>
                  <v:imagedata o:title=""/>
                  <o:lock v:ext="edit" aspectratio="f"/>
                  <v:textbox inset="0mm,0mm,0mm,0mm">
                    <w:txbxContent>
                      <w:p>
                        <w:pPr>
                          <w:pStyle w:val="6"/>
                          <w:spacing w:before="20" w:line="225" w:lineRule="auto"/>
                          <w:ind w:left="20" w:right="20"/>
                        </w:pPr>
                        <w:r>
                          <w:rPr>
                            <w:spacing w:val="44"/>
                          </w:rPr>
                          <w:t>诊疗活动情</w:t>
                        </w:r>
                        <w:r>
                          <w:rPr>
                            <w:spacing w:val="3"/>
                          </w:rPr>
                          <w:t xml:space="preserve"> </w:t>
                        </w:r>
                        <w:r>
                          <w:rPr>
                            <w:spacing w:val="6"/>
                          </w:rPr>
                          <w:t>况的处罚</w:t>
                        </w:r>
                      </w:p>
                    </w:txbxContent>
                  </v:textbox>
                </v:shape>
              </w:pict>
            </w:r>
            <w:r>
              <w:rPr>
                <w:spacing w:val="29"/>
              </w:rPr>
              <w:t>疗规物</w:t>
            </w:r>
          </w:p>
          <w:p>
            <w:pPr>
              <w:pStyle w:val="6"/>
              <w:spacing w:line="214" w:lineRule="auto"/>
              <w:ind w:left="1455"/>
            </w:pPr>
            <w:r>
              <w:rPr>
                <w:spacing w:val="29"/>
              </w:rPr>
              <w:t>诊按动</w:t>
            </w:r>
          </w:p>
          <w:p>
            <w:pPr>
              <w:pStyle w:val="6"/>
              <w:spacing w:before="17" w:line="214" w:lineRule="auto"/>
              <w:ind w:left="1455"/>
            </w:pPr>
            <w:r>
              <w:rPr>
                <w:spacing w:val="29"/>
              </w:rPr>
              <w:t>物未告</w:t>
            </w:r>
          </w:p>
          <w:p>
            <w:pPr>
              <w:pStyle w:val="6"/>
              <w:spacing w:before="15" w:line="217" w:lineRule="auto"/>
              <w:ind w:left="1455"/>
            </w:pPr>
            <w:r>
              <w:rPr>
                <w:spacing w:val="29"/>
              </w:rPr>
              <w:t>动构报</w:t>
            </w:r>
          </w:p>
          <w:p>
            <w:pPr>
              <w:pStyle w:val="6"/>
              <w:spacing w:before="14" w:line="216" w:lineRule="auto"/>
              <w:ind w:left="1455"/>
            </w:pPr>
            <w:r>
              <w:rPr>
                <w:spacing w:val="29"/>
              </w:rPr>
              <w:t>对机定</w:t>
            </w:r>
          </w:p>
        </w:tc>
        <w:tc>
          <w:tcPr>
            <w:tcW w:w="681" w:type="dxa"/>
            <w:vAlign w:val="top"/>
          </w:tcPr>
          <w:p>
            <w:pPr>
              <w:rPr>
                <w:rFonts w:ascii="Arial"/>
                <w:sz w:val="21"/>
              </w:rPr>
            </w:pPr>
          </w:p>
        </w:tc>
        <w:tc>
          <w:tcPr>
            <w:tcW w:w="675"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254" w:line="222" w:lineRule="auto"/>
              <w:ind w:left="113" w:right="105" w:firstLine="413"/>
            </w:pPr>
            <w:r>
              <w:t>【部门规章】《动物诊疗机构管理办法》（2022</w:t>
            </w:r>
            <w:r>
              <w:rPr>
                <w:spacing w:val="2"/>
              </w:rPr>
              <w:t xml:space="preserve"> </w:t>
            </w:r>
            <w:r>
              <w:rPr>
                <w:spacing w:val="4"/>
              </w:rPr>
              <w:t>年农业农村部</w:t>
            </w:r>
            <w:r>
              <w:rPr>
                <w:spacing w:val="-29"/>
              </w:rPr>
              <w:t xml:space="preserve"> </w:t>
            </w:r>
            <w:r>
              <w:rPr>
                <w:spacing w:val="4"/>
              </w:rPr>
              <w:t>5</w:t>
            </w:r>
            <w:r>
              <w:rPr>
                <w:spacing w:val="-35"/>
              </w:rPr>
              <w:t xml:space="preserve"> </w:t>
            </w:r>
            <w:r>
              <w:rPr>
                <w:spacing w:val="4"/>
              </w:rPr>
              <w:t>号令）</w:t>
            </w:r>
          </w:p>
          <w:p>
            <w:pPr>
              <w:pStyle w:val="6"/>
              <w:spacing w:before="2" w:line="221" w:lineRule="auto"/>
              <w:ind w:left="116" w:right="114" w:firstLine="416"/>
              <w:rPr>
                <w:spacing w:val="-6"/>
              </w:rPr>
            </w:pPr>
            <w:r>
              <w:rPr>
                <w:spacing w:val="9"/>
              </w:rPr>
              <w:t>第三十八条  违反本办法规定，动物诊疗机构</w:t>
            </w:r>
            <w:r>
              <w:t xml:space="preserve"> </w:t>
            </w:r>
            <w:r>
              <w:rPr>
                <w:spacing w:val="-6"/>
              </w:rPr>
              <w:t>未按规定报告动物诊疗活动情况的，依照《</w:t>
            </w:r>
            <w:r>
              <w:rPr>
                <w:rFonts w:hint="eastAsia"/>
                <w:spacing w:val="-6"/>
                <w:lang w:eastAsia="zh-CN"/>
              </w:rPr>
              <w:t>中华人</w:t>
            </w:r>
            <w:r>
              <w:rPr>
                <w:spacing w:val="-6"/>
              </w:rPr>
              <w:t>民共和国动物防疫法》第一百零八条的规定予以处 罚。</w:t>
            </w:r>
          </w:p>
          <w:p>
            <w:pPr>
              <w:pStyle w:val="6"/>
              <w:spacing w:before="1" w:line="221" w:lineRule="auto"/>
              <w:ind w:left="113" w:right="105" w:firstLine="413"/>
            </w:pPr>
            <w:r>
              <w:rPr>
                <w:spacing w:val="4"/>
              </w:rPr>
              <w:t>【法律】《中华人民共和国动物防疫法》(2021</w:t>
            </w:r>
            <w:r>
              <w:rPr>
                <w:spacing w:val="10"/>
              </w:rPr>
              <w:t xml:space="preserve"> </w:t>
            </w:r>
            <w:r>
              <w:rPr>
                <w:spacing w:val="6"/>
              </w:rPr>
              <w:t>年修订)</w:t>
            </w:r>
          </w:p>
          <w:p>
            <w:pPr>
              <w:pStyle w:val="6"/>
              <w:spacing w:before="3" w:line="222" w:lineRule="auto"/>
              <w:ind w:left="114" w:right="104" w:firstLine="418"/>
            </w:pPr>
            <w:r>
              <w:rPr>
                <w:spacing w:val="4"/>
              </w:rPr>
              <w:t>第一百零八条 违反本法规定，从事动物疫病研</w:t>
            </w:r>
            <w:r>
              <w:rPr>
                <w:spacing w:val="14"/>
              </w:rPr>
              <w:t xml:space="preserve"> </w:t>
            </w:r>
            <w:r>
              <w:rPr>
                <w:spacing w:val="9"/>
              </w:rPr>
              <w:t>究、诊疗和动物饲养、屠宰、经营、隔离、运输，</w:t>
            </w:r>
            <w:r>
              <w:rPr>
                <w:spacing w:val="18"/>
              </w:rPr>
              <w:t xml:space="preserve"> </w:t>
            </w:r>
            <w:r>
              <w:rPr>
                <w:spacing w:val="9"/>
              </w:rPr>
              <w:t>以及动物产品生产、经营、加工、贮藏、无害化处</w:t>
            </w:r>
            <w:r>
              <w:rPr>
                <w:spacing w:val="18"/>
              </w:rPr>
              <w:t xml:space="preserve"> </w:t>
            </w:r>
            <w:r>
              <w:rPr>
                <w:spacing w:val="9"/>
              </w:rPr>
              <w:t>理等活动的单位和个人，有下列行为之一的，由县</w:t>
            </w:r>
            <w:r>
              <w:rPr>
                <w:spacing w:val="18"/>
              </w:rPr>
              <w:t xml:space="preserve"> </w:t>
            </w:r>
            <w:r>
              <w:rPr>
                <w:spacing w:val="9"/>
              </w:rPr>
              <w:t>级以上地方人民政府农业农村主管部门责令改正，</w:t>
            </w:r>
            <w:r>
              <w:rPr>
                <w:spacing w:val="18"/>
              </w:rPr>
              <w:t xml:space="preserve"> </w:t>
            </w:r>
            <w:r>
              <w:rPr>
                <w:spacing w:val="9"/>
              </w:rPr>
              <w:t>可以处一万元以下罚款；拒不改正的，处一万元以</w:t>
            </w:r>
            <w:r>
              <w:rPr>
                <w:spacing w:val="18"/>
              </w:rPr>
              <w:t xml:space="preserve"> </w:t>
            </w:r>
            <w:r>
              <w:rPr>
                <w:spacing w:val="8"/>
              </w:rPr>
              <w:t>上五万元以下罚款，并可以责令停业整顿：</w:t>
            </w:r>
          </w:p>
        </w:tc>
        <w:tc>
          <w:tcPr>
            <w:tcW w:w="800" w:type="dxa"/>
            <w:vAlign w:val="top"/>
          </w:tcPr>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6"/>
              <w:spacing w:before="65" w:line="231" w:lineRule="auto"/>
              <w:ind w:left="196"/>
            </w:pPr>
            <w:r>
              <w:rPr>
                <w:spacing w:val="4"/>
              </w:rPr>
              <w:t>县级</w:t>
            </w:r>
          </w:p>
        </w:tc>
        <w:tc>
          <w:tcPr>
            <w:tcW w:w="3362"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1" w:lineRule="auto"/>
              <w:rPr>
                <w:rFonts w:ascii="Arial"/>
                <w:sz w:val="21"/>
              </w:rPr>
            </w:pPr>
          </w:p>
          <w:p>
            <w:pPr>
              <w:pStyle w:val="6"/>
              <w:spacing w:before="65" w:line="225" w:lineRule="auto"/>
              <w:ind w:left="116" w:right="102" w:hanging="1"/>
              <w:jc w:val="both"/>
            </w:pPr>
            <w:r>
              <w:rPr>
                <w:spacing w:val="24"/>
              </w:rPr>
              <w:t>对属地范围内动物诊疗机构未按</w:t>
            </w:r>
            <w:r>
              <w:t xml:space="preserve"> </w:t>
            </w:r>
            <w:r>
              <w:rPr>
                <w:spacing w:val="24"/>
              </w:rPr>
              <w:t>规定报告动物诊疗活动情况的处</w:t>
            </w:r>
            <w:r>
              <w:t xml:space="preserve"> 罚</w:t>
            </w:r>
          </w:p>
        </w:tc>
        <w:tc>
          <w:tcPr>
            <w:tcW w:w="1602" w:type="dxa"/>
            <w:vAlign w:val="top"/>
          </w:tcPr>
          <w:p>
            <w:pPr>
              <w:spacing w:line="332" w:lineRule="auto"/>
              <w:rPr>
                <w:rFonts w:ascii="Arial"/>
                <w:sz w:val="21"/>
              </w:rPr>
            </w:pPr>
          </w:p>
          <w:p>
            <w:pPr>
              <w:spacing w:line="333" w:lineRule="auto"/>
              <w:rPr>
                <w:rFonts w:ascii="Arial"/>
                <w:sz w:val="21"/>
              </w:rPr>
            </w:pPr>
          </w:p>
          <w:p>
            <w:pPr>
              <w:pStyle w:val="6"/>
              <w:spacing w:before="65" w:line="222" w:lineRule="auto"/>
              <w:ind w:left="143" w:right="237" w:hanging="32"/>
            </w:pPr>
            <w:r>
              <w:rPr>
                <w:spacing w:val="8"/>
              </w:rPr>
              <w:t>【调整意见】</w:t>
            </w:r>
            <w:r>
              <w:t xml:space="preserve"> 申请增加。</w:t>
            </w:r>
          </w:p>
          <w:p>
            <w:pPr>
              <w:pStyle w:val="6"/>
              <w:spacing w:line="221" w:lineRule="auto"/>
              <w:ind w:left="111"/>
            </w:pPr>
            <w:r>
              <w:rPr>
                <w:spacing w:val="8"/>
              </w:rPr>
              <w:t>【调整依据】</w:t>
            </w:r>
          </w:p>
          <w:p>
            <w:pPr>
              <w:pStyle w:val="6"/>
              <w:spacing w:before="4" w:line="222" w:lineRule="auto"/>
              <w:ind w:left="115" w:right="108" w:firstLine="2"/>
            </w:pPr>
            <w:r>
              <w:rPr>
                <w:spacing w:val="10"/>
              </w:rPr>
              <w:t>依据 《动物诊</w:t>
            </w:r>
            <w:r>
              <w:t xml:space="preserve"> </w:t>
            </w:r>
            <w:r>
              <w:rPr>
                <w:spacing w:val="28"/>
              </w:rPr>
              <w:t>疗机构管理办</w:t>
            </w:r>
            <w:r>
              <w:rPr>
                <w:spacing w:val="3"/>
              </w:rPr>
              <w:t xml:space="preserve"> </w:t>
            </w:r>
            <w:r>
              <w:rPr>
                <w:spacing w:val="5"/>
              </w:rPr>
              <w:t>法》</w:t>
            </w:r>
            <w:r>
              <w:rPr>
                <w:spacing w:val="-48"/>
              </w:rPr>
              <w:t xml:space="preserve"> </w:t>
            </w:r>
            <w:r>
              <w:rPr>
                <w:spacing w:val="5"/>
              </w:rPr>
              <w:t>（2022</w:t>
            </w:r>
            <w:r>
              <w:rPr>
                <w:spacing w:val="-21"/>
              </w:rPr>
              <w:t xml:space="preserve"> </w:t>
            </w:r>
            <w:r>
              <w:rPr>
                <w:spacing w:val="5"/>
              </w:rPr>
              <w:t>年</w:t>
            </w:r>
            <w:r>
              <w:t xml:space="preserve"> </w:t>
            </w:r>
            <w:r>
              <w:rPr>
                <w:spacing w:val="-1"/>
              </w:rPr>
              <w:t>农</w:t>
            </w:r>
            <w:r>
              <w:rPr>
                <w:spacing w:val="-57"/>
              </w:rPr>
              <w:t xml:space="preserve"> </w:t>
            </w:r>
            <w:r>
              <w:rPr>
                <w:spacing w:val="-1"/>
              </w:rPr>
              <w:t>业</w:t>
            </w:r>
            <w:r>
              <w:rPr>
                <w:spacing w:val="-57"/>
              </w:rPr>
              <w:t xml:space="preserve"> </w:t>
            </w:r>
            <w:r>
              <w:rPr>
                <w:spacing w:val="-1"/>
              </w:rPr>
              <w:t>农</w:t>
            </w:r>
            <w:r>
              <w:rPr>
                <w:spacing w:val="-55"/>
              </w:rPr>
              <w:t xml:space="preserve"> </w:t>
            </w:r>
            <w:r>
              <w:rPr>
                <w:spacing w:val="-1"/>
              </w:rPr>
              <w:t>村</w:t>
            </w:r>
            <w:r>
              <w:rPr>
                <w:spacing w:val="-54"/>
              </w:rPr>
              <w:t xml:space="preserve"> </w:t>
            </w:r>
            <w:r>
              <w:rPr>
                <w:spacing w:val="-1"/>
              </w:rPr>
              <w:t>部 5</w:t>
            </w:r>
            <w:r>
              <w:t xml:space="preserve"> </w:t>
            </w:r>
            <w:r>
              <w:rPr>
                <w:spacing w:val="-4"/>
              </w:rPr>
              <w:t>号令）为新增款</w:t>
            </w:r>
            <w:r>
              <w:t xml:space="preserve"> </w:t>
            </w:r>
            <w:r>
              <w:rPr>
                <w:spacing w:val="-4"/>
              </w:rPr>
              <w:t>项，现建议增加</w:t>
            </w:r>
            <w:r>
              <w:t xml:space="preserve"> </w:t>
            </w:r>
            <w:r>
              <w:rPr>
                <w:spacing w:val="7"/>
              </w:rPr>
              <w:t>该事项</w:t>
            </w:r>
          </w:p>
        </w:tc>
      </w:tr>
    </w:tbl>
    <w:p>
      <w:pPr>
        <w:pStyle w:val="2"/>
      </w:pPr>
    </w:p>
    <w:p>
      <w:pPr>
        <w:sectPr>
          <w:pgSz w:w="16839" w:h="11906"/>
          <w:pgMar w:top="1012" w:right="1109" w:bottom="0" w:left="884" w:header="0" w:footer="0" w:gutter="0"/>
          <w:cols w:space="720" w:num="1"/>
        </w:sectPr>
      </w:pPr>
    </w:p>
    <w:p>
      <w:pPr>
        <w:spacing w:before="21"/>
      </w:pPr>
    </w:p>
    <w:p>
      <w:pPr>
        <w:spacing w:before="21"/>
      </w:pPr>
    </w:p>
    <w:p>
      <w:pPr>
        <w:spacing w:before="21"/>
      </w:pPr>
    </w:p>
    <w:tbl>
      <w:tblPr>
        <w:tblStyle w:val="5"/>
        <w:tblW w:w="148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737"/>
        <w:gridCol w:w="1449"/>
        <w:gridCol w:w="681"/>
        <w:gridCol w:w="675"/>
        <w:gridCol w:w="4842"/>
        <w:gridCol w:w="800"/>
        <w:gridCol w:w="3362"/>
        <w:gridCol w:w="1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8" w:hRule="atLeast"/>
        </w:trPr>
        <w:tc>
          <w:tcPr>
            <w:tcW w:w="691" w:type="dxa"/>
            <w:vAlign w:val="top"/>
          </w:tcPr>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pStyle w:val="6"/>
              <w:spacing w:before="65" w:line="189" w:lineRule="auto"/>
              <w:ind w:left="328"/>
            </w:pPr>
            <w:r>
              <w:rPr>
                <w:spacing w:val="-1"/>
              </w:rPr>
              <w:t>22</w:t>
            </w:r>
          </w:p>
        </w:tc>
        <w:tc>
          <w:tcPr>
            <w:tcW w:w="737"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293" w:lineRule="auto"/>
              <w:rPr>
                <w:rFonts w:ascii="Arial"/>
                <w:sz w:val="21"/>
              </w:rPr>
            </w:pPr>
          </w:p>
          <w:p>
            <w:pPr>
              <w:spacing w:line="294" w:lineRule="auto"/>
              <w:rPr>
                <w:rFonts w:ascii="Arial"/>
                <w:sz w:val="21"/>
              </w:rPr>
            </w:pPr>
          </w:p>
          <w:p>
            <w:pPr>
              <w:pStyle w:val="6"/>
              <w:spacing w:before="65" w:line="222" w:lineRule="auto"/>
              <w:ind w:left="111"/>
            </w:pPr>
            <w:r>
              <w:rPr>
                <w:spacing w:val="8"/>
              </w:rPr>
              <w:t>对畜禽屠宰</w:t>
            </w:r>
          </w:p>
          <w:p>
            <w:pPr>
              <w:pStyle w:val="6"/>
              <w:spacing w:line="221" w:lineRule="auto"/>
              <w:ind w:left="115"/>
            </w:pPr>
            <w:r>
              <w:rPr>
                <w:spacing w:val="7"/>
              </w:rPr>
              <w:t>企业不再具</w:t>
            </w:r>
          </w:p>
          <w:p>
            <w:pPr>
              <w:pStyle w:val="6"/>
              <w:spacing w:line="221" w:lineRule="auto"/>
              <w:ind w:left="115"/>
            </w:pPr>
            <w:r>
              <w:rPr>
                <w:spacing w:val="7"/>
              </w:rPr>
              <w:t>备畜禽屠宰</w:t>
            </w:r>
          </w:p>
          <w:p>
            <w:pPr>
              <w:pStyle w:val="6"/>
              <w:spacing w:line="228" w:lineRule="auto"/>
              <w:ind w:left="114"/>
            </w:pPr>
            <w:r>
              <w:rPr>
                <w:spacing w:val="7"/>
              </w:rPr>
              <w:t>条件的处罚</w:t>
            </w:r>
          </w:p>
        </w:tc>
        <w:tc>
          <w:tcPr>
            <w:tcW w:w="681" w:type="dxa"/>
            <w:vAlign w:val="top"/>
          </w:tcPr>
          <w:p>
            <w:pPr>
              <w:rPr>
                <w:rFonts w:ascii="Arial"/>
                <w:sz w:val="21"/>
              </w:rPr>
            </w:pPr>
          </w:p>
        </w:tc>
        <w:tc>
          <w:tcPr>
            <w:tcW w:w="675" w:type="dxa"/>
            <w:vAlign w:val="top"/>
          </w:tcPr>
          <w:p>
            <w:pPr>
              <w:spacing w:line="294" w:lineRule="auto"/>
              <w:rPr>
                <w:rFonts w:ascii="Arial"/>
                <w:sz w:val="21"/>
              </w:rPr>
            </w:pPr>
          </w:p>
          <w:p>
            <w:pPr>
              <w:spacing w:line="294"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spacing w:line="346" w:lineRule="auto"/>
              <w:rPr>
                <w:rFonts w:ascii="Arial"/>
                <w:sz w:val="21"/>
              </w:rPr>
            </w:pPr>
          </w:p>
          <w:p>
            <w:pPr>
              <w:pStyle w:val="6"/>
              <w:spacing w:before="65" w:line="223" w:lineRule="auto"/>
              <w:ind w:left="112" w:right="79" w:hanging="5"/>
            </w:pPr>
            <w:r>
              <w:rPr>
                <w:spacing w:val="-1"/>
              </w:rPr>
              <w:t>【法律】《中华人民共和国畜牧法》（2022</w:t>
            </w:r>
            <w:r>
              <w:rPr>
                <w:spacing w:val="-27"/>
              </w:rPr>
              <w:t xml:space="preserve"> </w:t>
            </w:r>
            <w:r>
              <w:rPr>
                <w:spacing w:val="-1"/>
              </w:rPr>
              <w:t>年修订）</w:t>
            </w:r>
            <w:r>
              <w:t xml:space="preserve"> </w:t>
            </w:r>
            <w:r>
              <w:rPr>
                <w:spacing w:val="9"/>
              </w:rPr>
              <w:t>第九十条  县级以上地方人民政府农业农村主管部</w:t>
            </w:r>
            <w:r>
              <w:rPr>
                <w:spacing w:val="1"/>
              </w:rPr>
              <w:t xml:space="preserve"> </w:t>
            </w:r>
            <w:r>
              <w:rPr>
                <w:spacing w:val="9"/>
              </w:rPr>
              <w:t>门发现畜禽屠宰企业不再具备本法规定条件的，应</w:t>
            </w:r>
            <w:r>
              <w:rPr>
                <w:spacing w:val="10"/>
              </w:rPr>
              <w:t xml:space="preserve"> </w:t>
            </w:r>
            <w:r>
              <w:rPr>
                <w:spacing w:val="9"/>
              </w:rPr>
              <w:t>当责令停业整顿，并限期整改；逾期仍未达到本法</w:t>
            </w:r>
            <w:r>
              <w:rPr>
                <w:spacing w:val="10"/>
              </w:rPr>
              <w:t xml:space="preserve"> 规定条件的，责令关闭，对实行定点屠宰管理的，</w:t>
            </w:r>
            <w:r>
              <w:rPr>
                <w:spacing w:val="2"/>
              </w:rPr>
              <w:t xml:space="preserve"> </w:t>
            </w:r>
            <w:r>
              <w:rPr>
                <w:spacing w:val="8"/>
              </w:rPr>
              <w:t>由发证机关依法吊销定点屠宰证书。</w:t>
            </w:r>
          </w:p>
        </w:tc>
        <w:tc>
          <w:tcPr>
            <w:tcW w:w="800" w:type="dxa"/>
            <w:vAlign w:val="top"/>
          </w:tcPr>
          <w:p>
            <w:pPr>
              <w:spacing w:line="315" w:lineRule="auto"/>
              <w:rPr>
                <w:rFonts w:ascii="Arial"/>
                <w:sz w:val="21"/>
              </w:rPr>
            </w:pPr>
          </w:p>
          <w:p>
            <w:pPr>
              <w:spacing w:line="315" w:lineRule="auto"/>
              <w:rPr>
                <w:rFonts w:ascii="Arial"/>
                <w:sz w:val="21"/>
              </w:rPr>
            </w:pPr>
          </w:p>
          <w:p>
            <w:pPr>
              <w:spacing w:line="315" w:lineRule="auto"/>
              <w:rPr>
                <w:rFonts w:ascii="Arial"/>
                <w:sz w:val="21"/>
              </w:rPr>
            </w:pPr>
          </w:p>
          <w:p>
            <w:pPr>
              <w:pStyle w:val="6"/>
              <w:spacing w:before="65" w:line="231" w:lineRule="auto"/>
              <w:ind w:left="115"/>
            </w:pPr>
            <w:r>
              <w:rPr>
                <w:spacing w:val="4"/>
              </w:rPr>
              <w:t>县级</w:t>
            </w:r>
          </w:p>
        </w:tc>
        <w:tc>
          <w:tcPr>
            <w:tcW w:w="3362" w:type="dxa"/>
            <w:vAlign w:val="top"/>
          </w:tcPr>
          <w:p>
            <w:pPr>
              <w:spacing w:line="275" w:lineRule="auto"/>
              <w:rPr>
                <w:rFonts w:ascii="Arial"/>
                <w:sz w:val="21"/>
              </w:rPr>
            </w:pPr>
          </w:p>
          <w:p>
            <w:pPr>
              <w:spacing w:line="275" w:lineRule="auto"/>
              <w:rPr>
                <w:rFonts w:ascii="Arial"/>
                <w:sz w:val="21"/>
              </w:rPr>
            </w:pPr>
          </w:p>
          <w:p>
            <w:pPr>
              <w:spacing w:line="276" w:lineRule="auto"/>
              <w:rPr>
                <w:rFonts w:ascii="Arial"/>
                <w:sz w:val="21"/>
              </w:rPr>
            </w:pPr>
          </w:p>
          <w:p>
            <w:pPr>
              <w:pStyle w:val="6"/>
              <w:spacing w:before="65" w:line="225" w:lineRule="auto"/>
              <w:ind w:left="120" w:right="311" w:hanging="5"/>
            </w:pPr>
            <w:r>
              <w:rPr>
                <w:spacing w:val="9"/>
              </w:rPr>
              <w:t>对属地范围内畜禽屠宰企业不再</w:t>
            </w:r>
            <w:r>
              <w:rPr>
                <w:spacing w:val="3"/>
              </w:rPr>
              <w:t xml:space="preserve"> </w:t>
            </w:r>
            <w:r>
              <w:rPr>
                <w:spacing w:val="8"/>
              </w:rPr>
              <w:t>具备畜禽屠宰条件的处罚</w:t>
            </w:r>
          </w:p>
        </w:tc>
        <w:tc>
          <w:tcPr>
            <w:tcW w:w="1602" w:type="dxa"/>
            <w:vAlign w:val="top"/>
          </w:tcPr>
          <w:p>
            <w:pPr>
              <w:pStyle w:val="6"/>
              <w:spacing w:before="79" w:line="263" w:lineRule="auto"/>
              <w:ind w:left="143" w:right="237" w:hanging="32"/>
            </w:pPr>
            <w:r>
              <w:rPr>
                <w:spacing w:val="8"/>
              </w:rPr>
              <w:t>【调整意见】</w:t>
            </w:r>
            <w:r>
              <w:t xml:space="preserve"> 申请增加。</w:t>
            </w:r>
          </w:p>
          <w:p>
            <w:pPr>
              <w:pStyle w:val="6"/>
              <w:spacing w:before="71" w:line="228" w:lineRule="auto"/>
              <w:ind w:left="111"/>
            </w:pPr>
            <w:r>
              <w:rPr>
                <w:spacing w:val="8"/>
              </w:rPr>
              <w:t>【调整依据】</w:t>
            </w:r>
          </w:p>
          <w:p>
            <w:pPr>
              <w:pStyle w:val="6"/>
              <w:spacing w:before="74" w:line="276" w:lineRule="auto"/>
              <w:ind w:left="115" w:right="32" w:firstLine="2"/>
            </w:pPr>
            <w:r>
              <w:rPr>
                <w:spacing w:val="-5"/>
              </w:rPr>
              <w:t xml:space="preserve">依据《中华人民 </w:t>
            </w:r>
            <w:r>
              <w:rPr>
                <w:spacing w:val="7"/>
              </w:rPr>
              <w:t>共和国畜牧法》</w:t>
            </w:r>
            <w:r>
              <w:t xml:space="preserve"> </w:t>
            </w:r>
            <w:r>
              <w:rPr>
                <w:spacing w:val="9"/>
              </w:rPr>
              <w:t>(2022</w:t>
            </w:r>
            <w:r>
              <w:rPr>
                <w:spacing w:val="-22"/>
              </w:rPr>
              <w:t xml:space="preserve"> </w:t>
            </w:r>
            <w:r>
              <w:rPr>
                <w:spacing w:val="9"/>
              </w:rPr>
              <w:t xml:space="preserve">年修订) </w:t>
            </w:r>
            <w:r>
              <w:rPr>
                <w:spacing w:val="8"/>
              </w:rPr>
              <w:t>新增加款项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6" w:hRule="atLeast"/>
        </w:trPr>
        <w:tc>
          <w:tcPr>
            <w:tcW w:w="691" w:type="dxa"/>
            <w:vAlign w:val="top"/>
          </w:tcPr>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pStyle w:val="6"/>
              <w:spacing w:before="65" w:line="189" w:lineRule="auto"/>
              <w:ind w:left="328"/>
            </w:pPr>
            <w:r>
              <w:rPr>
                <w:spacing w:val="-1"/>
              </w:rPr>
              <w:t>23</w:t>
            </w:r>
          </w:p>
        </w:tc>
        <w:tc>
          <w:tcPr>
            <w:tcW w:w="737" w:type="dxa"/>
            <w:vAlign w:val="top"/>
          </w:tcPr>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5" w:lineRule="auto"/>
              <w:rPr>
                <w:rFonts w:ascii="Arial"/>
                <w:sz w:val="21"/>
              </w:rPr>
            </w:pPr>
          </w:p>
          <w:p>
            <w:pPr>
              <w:spacing w:line="266" w:lineRule="auto"/>
              <w:rPr>
                <w:rFonts w:ascii="Arial"/>
                <w:sz w:val="21"/>
              </w:rPr>
            </w:pPr>
          </w:p>
          <w:p>
            <w:pPr>
              <w:pStyle w:val="6"/>
              <w:spacing w:before="65" w:line="222" w:lineRule="auto"/>
              <w:ind w:left="164"/>
            </w:pPr>
            <w:r>
              <w:rPr>
                <w:spacing w:val="3"/>
              </w:rPr>
              <w:t>行政</w:t>
            </w:r>
          </w:p>
          <w:p>
            <w:pPr>
              <w:pStyle w:val="6"/>
              <w:spacing w:line="232" w:lineRule="auto"/>
              <w:ind w:left="164"/>
            </w:pPr>
            <w:r>
              <w:rPr>
                <w:spacing w:val="2"/>
              </w:rPr>
              <w:t>处罚</w:t>
            </w:r>
          </w:p>
        </w:tc>
        <w:tc>
          <w:tcPr>
            <w:tcW w:w="1449" w:type="dxa"/>
            <w:vAlign w:val="top"/>
          </w:tcPr>
          <w:p>
            <w:pPr>
              <w:spacing w:line="335" w:lineRule="auto"/>
              <w:rPr>
                <w:rFonts w:ascii="Arial"/>
                <w:sz w:val="21"/>
              </w:rPr>
            </w:pPr>
          </w:p>
          <w:p>
            <w:pPr>
              <w:spacing w:line="335" w:lineRule="auto"/>
              <w:rPr>
                <w:rFonts w:ascii="Arial"/>
                <w:sz w:val="21"/>
              </w:rPr>
            </w:pPr>
          </w:p>
          <w:p>
            <w:pPr>
              <w:pStyle w:val="6"/>
              <w:spacing w:before="65" w:line="222" w:lineRule="auto"/>
              <w:ind w:left="111" w:right="108"/>
            </w:pPr>
            <w:r>
              <w:rPr>
                <w:spacing w:val="6"/>
              </w:rPr>
              <w:t xml:space="preserve">对畜禽屠宰  企业未建立  畜禽屠宰质  量安全管理  </w:t>
            </w:r>
            <w:r>
              <w:rPr>
                <w:spacing w:val="3"/>
              </w:rPr>
              <w:t>制度，或者畜</w:t>
            </w:r>
            <w:r>
              <w:rPr>
                <w:spacing w:val="4"/>
              </w:rPr>
              <w:t xml:space="preserve"> </w:t>
            </w:r>
            <w:r>
              <w:rPr>
                <w:spacing w:val="6"/>
              </w:rPr>
              <w:t xml:space="preserve">禽屠宰经营  者对经检验  不合格的畜  禽产品未按  照国家有关  规定处理的  </w:t>
            </w:r>
            <w:r>
              <w:rPr>
                <w:spacing w:val="4"/>
              </w:rPr>
              <w:t>处罚</w:t>
            </w:r>
          </w:p>
        </w:tc>
        <w:tc>
          <w:tcPr>
            <w:tcW w:w="681" w:type="dxa"/>
            <w:vAlign w:val="top"/>
          </w:tcPr>
          <w:p>
            <w:pPr>
              <w:rPr>
                <w:rFonts w:ascii="Arial"/>
                <w:sz w:val="21"/>
              </w:rPr>
            </w:pPr>
          </w:p>
        </w:tc>
        <w:tc>
          <w:tcPr>
            <w:tcW w:w="675" w:type="dxa"/>
            <w:vAlign w:val="top"/>
          </w:tcPr>
          <w:p>
            <w:pPr>
              <w:spacing w:line="269"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6"/>
              <w:spacing w:before="65" w:line="223" w:lineRule="auto"/>
              <w:ind w:left="132" w:right="127"/>
              <w:jc w:val="both"/>
            </w:pPr>
            <w:r>
              <w:rPr>
                <w:spacing w:val="4"/>
              </w:rPr>
              <w:t>农业</w:t>
            </w:r>
            <w:r>
              <w:t xml:space="preserve"> </w:t>
            </w:r>
            <w:r>
              <w:rPr>
                <w:spacing w:val="4"/>
              </w:rPr>
              <w:t>农村</w:t>
            </w:r>
            <w:r>
              <w:t xml:space="preserve"> </w:t>
            </w:r>
            <w:r>
              <w:rPr>
                <w:spacing w:val="4"/>
              </w:rPr>
              <w:t>主管</w:t>
            </w:r>
            <w:r>
              <w:t xml:space="preserve"> </w:t>
            </w:r>
            <w:r>
              <w:rPr>
                <w:spacing w:val="4"/>
              </w:rPr>
              <w:t>部门</w:t>
            </w:r>
          </w:p>
        </w:tc>
        <w:tc>
          <w:tcPr>
            <w:tcW w:w="4842" w:type="dxa"/>
            <w:vAlign w:val="top"/>
          </w:tcPr>
          <w:p>
            <w:pPr>
              <w:pStyle w:val="6"/>
              <w:spacing w:before="8" w:line="222" w:lineRule="auto"/>
              <w:ind w:left="112" w:right="79" w:hanging="5"/>
              <w:jc w:val="both"/>
            </w:pPr>
            <w:r>
              <w:rPr>
                <w:spacing w:val="-1"/>
              </w:rPr>
              <w:t>【法律】《中华人民共和国畜牧法》（2022</w:t>
            </w:r>
            <w:r>
              <w:rPr>
                <w:spacing w:val="-27"/>
              </w:rPr>
              <w:t xml:space="preserve"> </w:t>
            </w:r>
            <w:r>
              <w:rPr>
                <w:spacing w:val="-1"/>
              </w:rPr>
              <w:t>年修订）</w:t>
            </w:r>
            <w:r>
              <w:t xml:space="preserve"> </w:t>
            </w:r>
            <w:r>
              <w:rPr>
                <w:spacing w:val="9"/>
              </w:rPr>
              <w:t>第九十一条  违反本法第六十八条规定，畜禽屠宰</w:t>
            </w:r>
            <w:r>
              <w:rPr>
                <w:spacing w:val="1"/>
              </w:rPr>
              <w:t xml:space="preserve"> </w:t>
            </w:r>
            <w:r>
              <w:rPr>
                <w:spacing w:val="9"/>
              </w:rPr>
              <w:t>企业未建立畜禽屠宰质量安全管理制度，或者畜禽</w:t>
            </w:r>
            <w:r>
              <w:rPr>
                <w:spacing w:val="10"/>
              </w:rPr>
              <w:t xml:space="preserve"> </w:t>
            </w:r>
            <w:r>
              <w:rPr>
                <w:spacing w:val="9"/>
              </w:rPr>
              <w:t>屠宰经营者对经检验不合格的畜禽产品未按照国家</w:t>
            </w:r>
            <w:r>
              <w:rPr>
                <w:spacing w:val="10"/>
              </w:rPr>
              <w:t xml:space="preserve"> </w:t>
            </w:r>
            <w:r>
              <w:rPr>
                <w:spacing w:val="7"/>
              </w:rPr>
              <w:t>有关规定处理的，</w:t>
            </w:r>
            <w:r>
              <w:rPr>
                <w:spacing w:val="-46"/>
              </w:rPr>
              <w:t xml:space="preserve"> </w:t>
            </w:r>
            <w:r>
              <w:rPr>
                <w:spacing w:val="7"/>
              </w:rPr>
              <w:t>由县级以上地方人民政府农业农</w:t>
            </w:r>
            <w:r>
              <w:t xml:space="preserve"> </w:t>
            </w:r>
            <w:r>
              <w:rPr>
                <w:spacing w:val="9"/>
              </w:rPr>
              <w:t>村主管部门责令改正，给予警告；拒不改正的，责</w:t>
            </w:r>
            <w:r>
              <w:rPr>
                <w:spacing w:val="10"/>
              </w:rPr>
              <w:t xml:space="preserve"> </w:t>
            </w:r>
            <w:r>
              <w:rPr>
                <w:spacing w:val="9"/>
              </w:rPr>
              <w:t>令停业整顿，并处五千元以上五万元以下罚款，对</w:t>
            </w:r>
            <w:r>
              <w:rPr>
                <w:spacing w:val="10"/>
              </w:rPr>
              <w:t xml:space="preserve"> </w:t>
            </w:r>
            <w:r>
              <w:rPr>
                <w:spacing w:val="9"/>
              </w:rPr>
              <w:t>直接负责的主管人员和其他直接责任人员处二千元</w:t>
            </w:r>
            <w:r>
              <w:rPr>
                <w:spacing w:val="10"/>
              </w:rPr>
              <w:t xml:space="preserve"> </w:t>
            </w:r>
            <w:r>
              <w:rPr>
                <w:spacing w:val="9"/>
              </w:rPr>
              <w:t>以上二万元以下罚款；情节严重的，责令关闭，对</w:t>
            </w:r>
            <w:r>
              <w:rPr>
                <w:spacing w:val="10"/>
              </w:rPr>
              <w:t xml:space="preserve"> </w:t>
            </w:r>
            <w:r>
              <w:rPr>
                <w:spacing w:val="7"/>
              </w:rPr>
              <w:t>实行定点屠宰管理的，</w:t>
            </w:r>
            <w:r>
              <w:rPr>
                <w:spacing w:val="-46"/>
              </w:rPr>
              <w:t xml:space="preserve"> </w:t>
            </w:r>
            <w:r>
              <w:rPr>
                <w:spacing w:val="7"/>
              </w:rPr>
              <w:t>由发证机关依法吊销定点屠</w:t>
            </w:r>
            <w:r>
              <w:t xml:space="preserve"> </w:t>
            </w:r>
            <w:r>
              <w:rPr>
                <w:spacing w:val="5"/>
              </w:rPr>
              <w:t>宰证书。</w:t>
            </w:r>
          </w:p>
          <w:p>
            <w:pPr>
              <w:pStyle w:val="6"/>
              <w:spacing w:before="1" w:line="219" w:lineRule="auto"/>
              <w:ind w:left="113" w:right="114"/>
              <w:jc w:val="both"/>
            </w:pPr>
            <w:r>
              <w:rPr>
                <w:spacing w:val="9"/>
              </w:rPr>
              <w:t>第六十八条  畜禽屠宰经营者应当加强畜禽屠宰质</w:t>
            </w:r>
            <w:r>
              <w:rPr>
                <w:spacing w:val="1"/>
              </w:rPr>
              <w:t xml:space="preserve"> </w:t>
            </w:r>
            <w:r>
              <w:rPr>
                <w:spacing w:val="9"/>
              </w:rPr>
              <w:t>量安全管理。畜禽屠宰企业应当建立畜禽屠宰质量</w:t>
            </w:r>
            <w:r>
              <w:rPr>
                <w:spacing w:val="10"/>
              </w:rPr>
              <w:t xml:space="preserve"> </w:t>
            </w:r>
            <w:r>
              <w:rPr>
                <w:spacing w:val="9"/>
              </w:rPr>
              <w:t>安全管理制度。未经检验、检疫或者经检验、检疫</w:t>
            </w:r>
            <w:r>
              <w:rPr>
                <w:spacing w:val="10"/>
              </w:rPr>
              <w:t xml:space="preserve"> </w:t>
            </w:r>
            <w:r>
              <w:rPr>
                <w:spacing w:val="9"/>
              </w:rPr>
              <w:t>不合格的畜禽产品不得出厂销售。经检验、检疫不</w:t>
            </w:r>
            <w:r>
              <w:rPr>
                <w:spacing w:val="10"/>
              </w:rPr>
              <w:t xml:space="preserve"> </w:t>
            </w:r>
            <w:r>
              <w:rPr>
                <w:spacing w:val="9"/>
              </w:rPr>
              <w:t>合格的畜禽产品，按照国家有关规定处理。地方各</w:t>
            </w:r>
            <w:r>
              <w:rPr>
                <w:spacing w:val="10"/>
              </w:rPr>
              <w:t xml:space="preserve"> </w:t>
            </w:r>
            <w:r>
              <w:rPr>
                <w:spacing w:val="9"/>
              </w:rPr>
              <w:t>级人民政府应当按照规定对无害化处理的费用和损</w:t>
            </w:r>
            <w:r>
              <w:rPr>
                <w:spacing w:val="10"/>
              </w:rPr>
              <w:t xml:space="preserve"> </w:t>
            </w:r>
            <w:r>
              <w:rPr>
                <w:spacing w:val="6"/>
              </w:rPr>
              <w:t>失给予补助。</w:t>
            </w:r>
          </w:p>
        </w:tc>
        <w:tc>
          <w:tcPr>
            <w:tcW w:w="800" w:type="dxa"/>
            <w:vAlign w:val="top"/>
          </w:tcPr>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6"/>
              <w:spacing w:before="65" w:line="231" w:lineRule="auto"/>
              <w:ind w:left="115"/>
            </w:pPr>
            <w:r>
              <w:rPr>
                <w:spacing w:val="4"/>
              </w:rPr>
              <w:t>县级</w:t>
            </w:r>
          </w:p>
        </w:tc>
        <w:tc>
          <w:tcPr>
            <w:tcW w:w="3362" w:type="dxa"/>
            <w:vAlign w:val="top"/>
          </w:tcPr>
          <w:p>
            <w:pPr>
              <w:spacing w:line="249"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22" w:lineRule="auto"/>
              <w:ind w:left="115"/>
            </w:pPr>
            <w:r>
              <w:rPr>
                <w:spacing w:val="9"/>
              </w:rPr>
              <w:t>对属地范围内畜禽屠宰企业未建</w:t>
            </w:r>
          </w:p>
          <w:p>
            <w:pPr>
              <w:pStyle w:val="6"/>
              <w:spacing w:before="1" w:line="221" w:lineRule="auto"/>
              <w:ind w:left="116" w:right="105" w:hanging="1"/>
            </w:pPr>
            <w:r>
              <w:rPr>
                <w:spacing w:val="9"/>
              </w:rPr>
              <w:t>立畜禽屠宰质量安全管理制度，或</w:t>
            </w:r>
            <w:r>
              <w:t xml:space="preserve"> </w:t>
            </w:r>
            <w:r>
              <w:rPr>
                <w:spacing w:val="9"/>
              </w:rPr>
              <w:t>者畜禽屠宰经营者对经检验不合</w:t>
            </w:r>
          </w:p>
          <w:p>
            <w:pPr>
              <w:pStyle w:val="6"/>
              <w:spacing w:line="225" w:lineRule="auto"/>
              <w:ind w:left="120" w:right="311" w:hanging="5"/>
            </w:pPr>
            <w:r>
              <w:rPr>
                <w:spacing w:val="9"/>
              </w:rPr>
              <w:t>格的畜禽产品未按照国家有关规</w:t>
            </w:r>
            <w:r>
              <w:rPr>
                <w:spacing w:val="2"/>
              </w:rPr>
              <w:t xml:space="preserve"> </w:t>
            </w:r>
            <w:r>
              <w:rPr>
                <w:spacing w:val="7"/>
              </w:rPr>
              <w:t>定处理的处罚</w:t>
            </w:r>
          </w:p>
        </w:tc>
        <w:tc>
          <w:tcPr>
            <w:tcW w:w="1602" w:type="dxa"/>
            <w:vAlign w:val="top"/>
          </w:tcPr>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50" w:lineRule="auto"/>
              <w:rPr>
                <w:rFonts w:ascii="Arial"/>
                <w:sz w:val="21"/>
              </w:rPr>
            </w:pPr>
          </w:p>
          <w:p>
            <w:pPr>
              <w:spacing w:line="250" w:lineRule="auto"/>
              <w:rPr>
                <w:rFonts w:ascii="Arial"/>
                <w:sz w:val="21"/>
              </w:rPr>
            </w:pPr>
          </w:p>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before="1" w:line="223" w:lineRule="auto"/>
              <w:ind w:left="115" w:right="32" w:firstLine="2"/>
            </w:pPr>
            <w:r>
              <w:rPr>
                <w:spacing w:val="-5"/>
              </w:rPr>
              <w:t xml:space="preserve">依据《中华人民 </w:t>
            </w:r>
            <w:r>
              <w:rPr>
                <w:spacing w:val="7"/>
              </w:rPr>
              <w:t>共和国畜牧法》</w:t>
            </w:r>
            <w:r>
              <w:t xml:space="preserve"> </w:t>
            </w:r>
            <w:r>
              <w:rPr>
                <w:spacing w:val="4"/>
              </w:rPr>
              <w:t>(2022</w:t>
            </w:r>
            <w:r>
              <w:rPr>
                <w:spacing w:val="-33"/>
              </w:rPr>
              <w:t xml:space="preserve"> </w:t>
            </w:r>
            <w:r>
              <w:rPr>
                <w:spacing w:val="4"/>
              </w:rPr>
              <w:t>年修订)</w:t>
            </w:r>
            <w:r>
              <w:t xml:space="preserve">  </w:t>
            </w:r>
            <w:r>
              <w:rPr>
                <w:spacing w:val="8"/>
              </w:rPr>
              <w:t>新增加款项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6" w:hRule="atLeast"/>
        </w:trPr>
        <w:tc>
          <w:tcPr>
            <w:tcW w:w="691" w:type="dxa"/>
            <w:vAlign w:val="top"/>
          </w:tcPr>
          <w:p>
            <w:pPr>
              <w:pStyle w:val="6"/>
              <w:spacing w:before="65" w:line="189" w:lineRule="auto"/>
              <w:ind w:left="328"/>
              <w:rPr>
                <w:rFonts w:hint="eastAsia" w:eastAsia="宋体"/>
                <w:spacing w:val="-1"/>
                <w:lang w:val="en-US" w:eastAsia="zh-CN"/>
              </w:rPr>
            </w:pPr>
            <w:r>
              <w:rPr>
                <w:rFonts w:hint="eastAsia"/>
                <w:spacing w:val="-1"/>
                <w:lang w:val="en-US" w:eastAsia="zh-CN"/>
              </w:rPr>
              <w:t>24</w:t>
            </w:r>
          </w:p>
        </w:tc>
        <w:tc>
          <w:tcPr>
            <w:tcW w:w="737" w:type="dxa"/>
            <w:vAlign w:val="top"/>
          </w:tcPr>
          <w:p>
            <w:pPr>
              <w:pStyle w:val="6"/>
              <w:spacing w:line="232" w:lineRule="auto"/>
              <w:ind w:left="164"/>
              <w:rPr>
                <w:rFonts w:hint="eastAsia" w:eastAsia="宋体"/>
                <w:spacing w:val="2"/>
                <w:lang w:eastAsia="zh-CN"/>
              </w:rPr>
            </w:pPr>
            <w:r>
              <w:rPr>
                <w:rFonts w:hint="eastAsia"/>
                <w:spacing w:val="2"/>
                <w:lang w:eastAsia="zh-CN"/>
              </w:rPr>
              <w:t>行政处罚</w:t>
            </w:r>
          </w:p>
        </w:tc>
        <w:tc>
          <w:tcPr>
            <w:tcW w:w="1449" w:type="dxa"/>
            <w:vAlign w:val="top"/>
          </w:tcPr>
          <w:p>
            <w:pPr>
              <w:pStyle w:val="6"/>
              <w:spacing w:before="65" w:line="222" w:lineRule="auto"/>
              <w:ind w:left="111" w:right="108"/>
              <w:rPr>
                <w:rFonts w:hint="eastAsia" w:eastAsia="宋体"/>
                <w:spacing w:val="6"/>
                <w:lang w:eastAsia="zh-CN"/>
              </w:rPr>
            </w:pPr>
            <w:r>
              <w:rPr>
                <w:rFonts w:hint="eastAsia"/>
                <w:spacing w:val="6"/>
                <w:lang w:eastAsia="zh-CN"/>
              </w:rPr>
              <w:t>对</w:t>
            </w:r>
            <w:r>
              <w:rPr>
                <w:rFonts w:hint="eastAsia"/>
                <w:spacing w:val="6"/>
              </w:rPr>
              <w:t>露天焚烧农作物秸秆的</w:t>
            </w:r>
            <w:r>
              <w:rPr>
                <w:rFonts w:hint="eastAsia"/>
                <w:spacing w:val="6"/>
                <w:lang w:eastAsia="zh-CN"/>
              </w:rPr>
              <w:t>处罚</w:t>
            </w:r>
          </w:p>
        </w:tc>
        <w:tc>
          <w:tcPr>
            <w:tcW w:w="681" w:type="dxa"/>
            <w:vAlign w:val="top"/>
          </w:tcPr>
          <w:p>
            <w:pPr>
              <w:rPr>
                <w:rFonts w:ascii="Arial"/>
                <w:sz w:val="21"/>
              </w:rPr>
            </w:pPr>
          </w:p>
        </w:tc>
        <w:tc>
          <w:tcPr>
            <w:tcW w:w="675" w:type="dxa"/>
            <w:vAlign w:val="top"/>
          </w:tcPr>
          <w:p>
            <w:pPr>
              <w:pStyle w:val="6"/>
              <w:spacing w:before="65" w:line="223" w:lineRule="auto"/>
              <w:ind w:left="132" w:right="127"/>
              <w:jc w:val="both"/>
              <w:rPr>
                <w:rFonts w:hint="eastAsia" w:eastAsia="宋体"/>
                <w:spacing w:val="4"/>
                <w:lang w:eastAsia="zh-CN"/>
              </w:rPr>
            </w:pPr>
            <w:r>
              <w:rPr>
                <w:rFonts w:hint="eastAsia"/>
                <w:spacing w:val="4"/>
                <w:lang w:eastAsia="zh-CN"/>
              </w:rPr>
              <w:t>农业农村主管部门</w:t>
            </w:r>
          </w:p>
        </w:tc>
        <w:tc>
          <w:tcPr>
            <w:tcW w:w="4842" w:type="dxa"/>
            <w:vAlign w:val="top"/>
          </w:tcPr>
          <w:p>
            <w:pPr>
              <w:pStyle w:val="6"/>
              <w:spacing w:before="1" w:line="219" w:lineRule="auto"/>
              <w:ind w:left="113" w:right="114"/>
              <w:jc w:val="both"/>
              <w:rPr>
                <w:rFonts w:hint="eastAsia" w:eastAsia="宋体"/>
                <w:spacing w:val="9"/>
                <w:lang w:eastAsia="zh-CN"/>
              </w:rPr>
            </w:pPr>
            <w:r>
              <w:rPr>
                <w:spacing w:val="-1"/>
              </w:rPr>
              <w:t>【</w:t>
            </w:r>
            <w:r>
              <w:rPr>
                <w:rFonts w:hint="eastAsia" w:ascii="宋体" w:hAnsi="宋体" w:eastAsia="宋体" w:cs="宋体"/>
                <w:i w:val="0"/>
                <w:caps w:val="0"/>
                <w:color w:val="000000"/>
                <w:spacing w:val="0"/>
                <w:sz w:val="21"/>
                <w:szCs w:val="21"/>
              </w:rPr>
              <w:t>地方性法规</w:t>
            </w:r>
            <w:r>
              <w:rPr>
                <w:spacing w:val="-1"/>
              </w:rPr>
              <w:t>】</w:t>
            </w:r>
            <w:r>
              <w:rPr>
                <w:rFonts w:hint="eastAsia"/>
                <w:spacing w:val="-1"/>
                <w:lang w:eastAsia="zh-CN"/>
              </w:rPr>
              <w:t>《中卫市农作物秸秆处置条例》（2020年1月1日起施行）第十七条  违反本条例规定，露天焚烧农作物秸秆的，由市、县人民政府确定的管理部门责令改正，并处五百元以上二千元以下罚款。</w:t>
            </w:r>
          </w:p>
        </w:tc>
        <w:tc>
          <w:tcPr>
            <w:tcW w:w="800" w:type="dxa"/>
            <w:vAlign w:val="top"/>
          </w:tcPr>
          <w:p>
            <w:pPr>
              <w:pStyle w:val="6"/>
              <w:spacing w:before="65" w:line="231" w:lineRule="auto"/>
              <w:ind w:left="115"/>
              <w:rPr>
                <w:rFonts w:hint="eastAsia" w:eastAsia="宋体"/>
                <w:spacing w:val="4"/>
                <w:lang w:eastAsia="zh-CN"/>
              </w:rPr>
            </w:pPr>
            <w:r>
              <w:rPr>
                <w:rFonts w:hint="eastAsia"/>
                <w:spacing w:val="4"/>
                <w:lang w:eastAsia="zh-CN"/>
              </w:rPr>
              <w:t>县级</w:t>
            </w:r>
          </w:p>
        </w:tc>
        <w:tc>
          <w:tcPr>
            <w:tcW w:w="3362" w:type="dxa"/>
            <w:vAlign w:val="top"/>
          </w:tcPr>
          <w:p>
            <w:pPr>
              <w:pStyle w:val="6"/>
              <w:spacing w:line="225" w:lineRule="auto"/>
              <w:ind w:left="120" w:right="311" w:hanging="5"/>
              <w:rPr>
                <w:rFonts w:hint="eastAsia" w:eastAsia="宋体"/>
                <w:spacing w:val="9"/>
                <w:lang w:eastAsia="zh-CN"/>
              </w:rPr>
            </w:pPr>
            <w:r>
              <w:rPr>
                <w:rFonts w:hint="eastAsia"/>
                <w:spacing w:val="9"/>
                <w:lang w:eastAsia="zh-CN"/>
              </w:rPr>
              <w:t>对属地范围内</w:t>
            </w:r>
            <w:r>
              <w:rPr>
                <w:rFonts w:hint="eastAsia"/>
                <w:spacing w:val="6"/>
                <w:lang w:eastAsia="zh-CN"/>
              </w:rPr>
              <w:t>对</w:t>
            </w:r>
            <w:r>
              <w:rPr>
                <w:rFonts w:hint="eastAsia"/>
                <w:spacing w:val="6"/>
              </w:rPr>
              <w:t>露天焚烧农作物秸秆的</w:t>
            </w:r>
            <w:r>
              <w:rPr>
                <w:rFonts w:hint="eastAsia"/>
                <w:spacing w:val="6"/>
                <w:lang w:eastAsia="zh-CN"/>
              </w:rPr>
              <w:t>处罚</w:t>
            </w:r>
          </w:p>
        </w:tc>
        <w:tc>
          <w:tcPr>
            <w:tcW w:w="1602" w:type="dxa"/>
            <w:vAlign w:val="top"/>
          </w:tcPr>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before="1" w:line="223" w:lineRule="auto"/>
              <w:ind w:left="115" w:right="32" w:firstLine="2"/>
              <w:rPr>
                <w:spacing w:val="-5"/>
              </w:rPr>
            </w:pPr>
            <w:r>
              <w:rPr>
                <w:spacing w:val="-5"/>
              </w:rPr>
              <w:t>依据</w:t>
            </w:r>
            <w:r>
              <w:rPr>
                <w:rFonts w:hint="eastAsia"/>
                <w:spacing w:val="-1"/>
                <w:lang w:eastAsia="zh-CN"/>
              </w:rPr>
              <w:t>《中卫市农作物秸秆处置条例》（2020年1月1日起施行）第十七条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6" w:hRule="atLeast"/>
        </w:trPr>
        <w:tc>
          <w:tcPr>
            <w:tcW w:w="691" w:type="dxa"/>
            <w:vAlign w:val="top"/>
          </w:tcPr>
          <w:p>
            <w:pPr>
              <w:pStyle w:val="6"/>
              <w:spacing w:before="65" w:line="189" w:lineRule="auto"/>
              <w:ind w:left="328"/>
              <w:rPr>
                <w:rFonts w:hint="eastAsia"/>
                <w:spacing w:val="-1"/>
                <w:lang w:val="en-US" w:eastAsia="zh-CN"/>
              </w:rPr>
            </w:pPr>
            <w:r>
              <w:rPr>
                <w:rFonts w:hint="eastAsia"/>
                <w:spacing w:val="-1"/>
                <w:lang w:val="en-US" w:eastAsia="zh-CN"/>
              </w:rPr>
              <w:t>25</w:t>
            </w:r>
          </w:p>
        </w:tc>
        <w:tc>
          <w:tcPr>
            <w:tcW w:w="737" w:type="dxa"/>
            <w:vAlign w:val="top"/>
          </w:tcPr>
          <w:p>
            <w:pPr>
              <w:pStyle w:val="6"/>
              <w:spacing w:line="232" w:lineRule="auto"/>
              <w:ind w:left="164"/>
              <w:rPr>
                <w:rFonts w:hint="eastAsia"/>
                <w:spacing w:val="2"/>
                <w:lang w:eastAsia="zh-CN"/>
              </w:rPr>
            </w:pPr>
            <w:r>
              <w:rPr>
                <w:rFonts w:hint="eastAsia"/>
                <w:spacing w:val="2"/>
                <w:lang w:eastAsia="zh-CN"/>
              </w:rPr>
              <w:t>行政处罚</w:t>
            </w:r>
          </w:p>
        </w:tc>
        <w:tc>
          <w:tcPr>
            <w:tcW w:w="1449" w:type="dxa"/>
            <w:vAlign w:val="top"/>
          </w:tcPr>
          <w:p>
            <w:pPr>
              <w:pStyle w:val="6"/>
              <w:spacing w:before="65" w:line="222" w:lineRule="auto"/>
              <w:ind w:left="111" w:right="108"/>
              <w:rPr>
                <w:rFonts w:hint="eastAsia"/>
                <w:spacing w:val="6"/>
                <w:lang w:eastAsia="zh-CN"/>
              </w:rPr>
            </w:pPr>
            <w:r>
              <w:rPr>
                <w:rFonts w:hint="eastAsia"/>
                <w:spacing w:val="6"/>
                <w:lang w:eastAsia="zh-CN"/>
              </w:rPr>
              <w:t>对乱堆滥放农作物秸秆的处罚</w:t>
            </w:r>
          </w:p>
        </w:tc>
        <w:tc>
          <w:tcPr>
            <w:tcW w:w="681" w:type="dxa"/>
            <w:vAlign w:val="top"/>
          </w:tcPr>
          <w:p>
            <w:pPr>
              <w:rPr>
                <w:rFonts w:ascii="Arial"/>
                <w:sz w:val="21"/>
              </w:rPr>
            </w:pPr>
          </w:p>
        </w:tc>
        <w:tc>
          <w:tcPr>
            <w:tcW w:w="675" w:type="dxa"/>
            <w:vAlign w:val="top"/>
          </w:tcPr>
          <w:p>
            <w:pPr>
              <w:pStyle w:val="6"/>
              <w:spacing w:before="65" w:line="223" w:lineRule="auto"/>
              <w:ind w:left="132" w:right="127"/>
              <w:jc w:val="both"/>
              <w:rPr>
                <w:rFonts w:hint="eastAsia"/>
                <w:spacing w:val="4"/>
                <w:lang w:eastAsia="zh-CN"/>
              </w:rPr>
            </w:pPr>
            <w:r>
              <w:rPr>
                <w:rFonts w:hint="eastAsia"/>
                <w:spacing w:val="4"/>
                <w:lang w:eastAsia="zh-CN"/>
              </w:rPr>
              <w:t>农业农村主管部门</w:t>
            </w:r>
          </w:p>
        </w:tc>
        <w:tc>
          <w:tcPr>
            <w:tcW w:w="4842" w:type="dxa"/>
            <w:vAlign w:val="top"/>
          </w:tcPr>
          <w:p>
            <w:pPr>
              <w:pStyle w:val="6"/>
              <w:spacing w:before="1" w:line="219" w:lineRule="auto"/>
              <w:ind w:left="113" w:right="114"/>
              <w:jc w:val="both"/>
              <w:rPr>
                <w:spacing w:val="-1"/>
              </w:rPr>
            </w:pPr>
            <w:r>
              <w:rPr>
                <w:spacing w:val="-1"/>
              </w:rPr>
              <w:t>【</w:t>
            </w:r>
            <w:r>
              <w:rPr>
                <w:rFonts w:hint="eastAsia" w:ascii="宋体" w:hAnsi="宋体" w:eastAsia="宋体" w:cs="宋体"/>
                <w:i w:val="0"/>
                <w:caps w:val="0"/>
                <w:color w:val="000000"/>
                <w:spacing w:val="0"/>
                <w:sz w:val="21"/>
                <w:szCs w:val="21"/>
              </w:rPr>
              <w:t>地方性法规</w:t>
            </w:r>
            <w:r>
              <w:rPr>
                <w:spacing w:val="-1"/>
              </w:rPr>
              <w:t>】</w:t>
            </w:r>
            <w:r>
              <w:rPr>
                <w:rFonts w:hint="eastAsia"/>
                <w:spacing w:val="-1"/>
                <w:lang w:eastAsia="zh-CN"/>
              </w:rPr>
              <w:t>《中卫市农作物秸秆处置条例》（2020年1月1日起施行）第十八条  违反本条例规定，乱堆滥放农作物秸秆的，由市、县人民政府确定的管理部门责令限期整改；逾期未整改的，可以处二百元以上一千元以下罚款。</w:t>
            </w:r>
          </w:p>
        </w:tc>
        <w:tc>
          <w:tcPr>
            <w:tcW w:w="800" w:type="dxa"/>
            <w:vAlign w:val="top"/>
          </w:tcPr>
          <w:p>
            <w:pPr>
              <w:pStyle w:val="6"/>
              <w:spacing w:before="65" w:line="231" w:lineRule="auto"/>
              <w:ind w:left="115"/>
              <w:rPr>
                <w:rFonts w:hint="eastAsia"/>
                <w:spacing w:val="4"/>
                <w:lang w:eastAsia="zh-CN"/>
              </w:rPr>
            </w:pPr>
            <w:r>
              <w:rPr>
                <w:rFonts w:hint="eastAsia"/>
                <w:spacing w:val="4"/>
                <w:lang w:eastAsia="zh-CN"/>
              </w:rPr>
              <w:t>县级</w:t>
            </w:r>
          </w:p>
        </w:tc>
        <w:tc>
          <w:tcPr>
            <w:tcW w:w="3362" w:type="dxa"/>
            <w:vAlign w:val="top"/>
          </w:tcPr>
          <w:p>
            <w:pPr>
              <w:pStyle w:val="6"/>
              <w:spacing w:line="225" w:lineRule="auto"/>
              <w:ind w:left="120" w:right="311" w:hanging="5"/>
              <w:rPr>
                <w:rFonts w:hint="eastAsia"/>
                <w:spacing w:val="9"/>
                <w:lang w:eastAsia="zh-CN"/>
              </w:rPr>
            </w:pPr>
            <w:r>
              <w:rPr>
                <w:rFonts w:hint="eastAsia"/>
                <w:spacing w:val="9"/>
                <w:lang w:eastAsia="zh-CN"/>
              </w:rPr>
              <w:t>对属地范围内</w:t>
            </w:r>
            <w:r>
              <w:rPr>
                <w:rFonts w:hint="eastAsia"/>
                <w:spacing w:val="-1"/>
                <w:lang w:eastAsia="zh-CN"/>
              </w:rPr>
              <w:t>乱堆滥放农作物秸秆的处罚。</w:t>
            </w:r>
          </w:p>
        </w:tc>
        <w:tc>
          <w:tcPr>
            <w:tcW w:w="1602" w:type="dxa"/>
            <w:vAlign w:val="top"/>
          </w:tcPr>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before="1" w:line="223" w:lineRule="auto"/>
              <w:ind w:left="115" w:right="32" w:firstLine="2"/>
              <w:rPr>
                <w:spacing w:val="-5"/>
              </w:rPr>
            </w:pPr>
            <w:r>
              <w:rPr>
                <w:spacing w:val="-5"/>
              </w:rPr>
              <w:t>依据</w:t>
            </w:r>
            <w:r>
              <w:rPr>
                <w:rFonts w:hint="eastAsia"/>
                <w:spacing w:val="-1"/>
                <w:lang w:eastAsia="zh-CN"/>
              </w:rPr>
              <w:t>《中卫市农作物秸秆处置条例》（2020年1月1日起施行）第十八条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6" w:hRule="atLeast"/>
        </w:trPr>
        <w:tc>
          <w:tcPr>
            <w:tcW w:w="691" w:type="dxa"/>
            <w:vAlign w:val="top"/>
          </w:tcPr>
          <w:p>
            <w:pPr>
              <w:pStyle w:val="6"/>
              <w:spacing w:before="65" w:line="189" w:lineRule="auto"/>
              <w:ind w:left="328"/>
              <w:rPr>
                <w:rFonts w:hint="eastAsia"/>
                <w:spacing w:val="-1"/>
                <w:lang w:val="en-US" w:eastAsia="zh-CN"/>
              </w:rPr>
            </w:pPr>
            <w:r>
              <w:rPr>
                <w:rFonts w:hint="eastAsia"/>
                <w:spacing w:val="-1"/>
                <w:lang w:val="en-US" w:eastAsia="zh-CN"/>
              </w:rPr>
              <w:t>26</w:t>
            </w:r>
          </w:p>
        </w:tc>
        <w:tc>
          <w:tcPr>
            <w:tcW w:w="737" w:type="dxa"/>
            <w:vAlign w:val="top"/>
          </w:tcPr>
          <w:p>
            <w:pPr>
              <w:pStyle w:val="6"/>
              <w:spacing w:line="232" w:lineRule="auto"/>
              <w:ind w:left="164"/>
              <w:rPr>
                <w:rFonts w:hint="eastAsia"/>
                <w:spacing w:val="2"/>
                <w:lang w:eastAsia="zh-CN"/>
              </w:rPr>
            </w:pPr>
            <w:r>
              <w:rPr>
                <w:rFonts w:hint="eastAsia"/>
                <w:spacing w:val="2"/>
                <w:lang w:eastAsia="zh-CN"/>
              </w:rPr>
              <w:t>行政处罚</w:t>
            </w:r>
          </w:p>
        </w:tc>
        <w:tc>
          <w:tcPr>
            <w:tcW w:w="1449" w:type="dxa"/>
            <w:vAlign w:val="top"/>
          </w:tcPr>
          <w:p>
            <w:pPr>
              <w:pStyle w:val="6"/>
              <w:spacing w:before="65" w:line="222" w:lineRule="auto"/>
              <w:ind w:left="111" w:right="108"/>
              <w:rPr>
                <w:rFonts w:hint="eastAsia"/>
                <w:spacing w:val="6"/>
                <w:lang w:eastAsia="zh-CN"/>
              </w:rPr>
            </w:pPr>
            <w:r>
              <w:rPr>
                <w:rFonts w:hint="eastAsia"/>
                <w:spacing w:val="6"/>
                <w:lang w:eastAsia="zh-CN"/>
              </w:rPr>
              <w:t>农业投入品生产者、销售者、使用者未按照规定及时回收肥料等农业投入品的包装废弃物或者农用薄膜，或者未按照规定及时回收农药包装废弃物交由专门的机构或者组织进行无害化处理的处罚</w:t>
            </w:r>
          </w:p>
        </w:tc>
        <w:tc>
          <w:tcPr>
            <w:tcW w:w="681" w:type="dxa"/>
            <w:vAlign w:val="top"/>
          </w:tcPr>
          <w:p>
            <w:pPr>
              <w:rPr>
                <w:rFonts w:ascii="Arial"/>
                <w:sz w:val="21"/>
              </w:rPr>
            </w:pPr>
          </w:p>
        </w:tc>
        <w:tc>
          <w:tcPr>
            <w:tcW w:w="675" w:type="dxa"/>
            <w:vAlign w:val="top"/>
          </w:tcPr>
          <w:p>
            <w:pPr>
              <w:pStyle w:val="6"/>
              <w:spacing w:before="65" w:line="223" w:lineRule="auto"/>
              <w:ind w:left="132" w:right="127"/>
              <w:jc w:val="both"/>
              <w:rPr>
                <w:rFonts w:hint="eastAsia"/>
                <w:spacing w:val="4"/>
                <w:lang w:eastAsia="zh-CN"/>
              </w:rPr>
            </w:pPr>
            <w:r>
              <w:rPr>
                <w:rFonts w:hint="eastAsia"/>
                <w:spacing w:val="4"/>
                <w:lang w:eastAsia="zh-CN"/>
              </w:rPr>
              <w:t>农业农村主管部门</w:t>
            </w:r>
          </w:p>
        </w:tc>
        <w:tc>
          <w:tcPr>
            <w:tcW w:w="4842" w:type="dxa"/>
            <w:vAlign w:val="top"/>
          </w:tcPr>
          <w:p>
            <w:pPr>
              <w:pStyle w:val="6"/>
              <w:spacing w:before="1" w:line="219" w:lineRule="auto"/>
              <w:ind w:left="113" w:right="114"/>
              <w:jc w:val="both"/>
              <w:rPr>
                <w:rFonts w:hint="eastAsia" w:eastAsia="宋体"/>
                <w:spacing w:val="-1"/>
                <w:lang w:eastAsia="zh-CN"/>
              </w:rPr>
            </w:pPr>
            <w:r>
              <w:rPr>
                <w:spacing w:val="-1"/>
              </w:rPr>
              <w:t>【</w:t>
            </w:r>
            <w:r>
              <w:rPr>
                <w:rFonts w:hint="eastAsia" w:cs="宋体"/>
                <w:i w:val="0"/>
                <w:caps w:val="0"/>
                <w:color w:val="000000"/>
                <w:spacing w:val="0"/>
                <w:sz w:val="21"/>
                <w:szCs w:val="21"/>
                <w:lang w:eastAsia="zh-CN"/>
              </w:rPr>
              <w:t>法律</w:t>
            </w:r>
            <w:r>
              <w:rPr>
                <w:spacing w:val="-1"/>
              </w:rPr>
              <w:t>】</w:t>
            </w:r>
            <w:r>
              <w:rPr>
                <w:rFonts w:hint="eastAsia"/>
                <w:spacing w:val="-1"/>
                <w:lang w:eastAsia="zh-CN"/>
              </w:rPr>
              <w:t>《中华人民共和国土壤污染防治法》（2019年1月1日起施行）第八十八条　违反本法规定，农业投入品生产者、销售者、使用者未按照规定及时回收肥料等农业投入品的包装废弃物或者农用薄膜，或者未按照规定及时回收农药包装废弃物交由专门的机构或者组织进行无害化处理的，由地方人民政府农业农村主管部门责令改正，处一万元以上十万元以下的罚款；农业投入品使用者为个人的，可以处二百元以上二千元以下的罚款。</w:t>
            </w:r>
          </w:p>
        </w:tc>
        <w:tc>
          <w:tcPr>
            <w:tcW w:w="800" w:type="dxa"/>
            <w:vAlign w:val="top"/>
          </w:tcPr>
          <w:p>
            <w:pPr>
              <w:pStyle w:val="6"/>
              <w:spacing w:before="65" w:line="231" w:lineRule="auto"/>
              <w:ind w:left="115"/>
              <w:rPr>
                <w:rFonts w:hint="eastAsia"/>
                <w:spacing w:val="4"/>
                <w:lang w:eastAsia="zh-CN"/>
              </w:rPr>
            </w:pPr>
            <w:r>
              <w:rPr>
                <w:rFonts w:hint="eastAsia"/>
                <w:spacing w:val="4"/>
                <w:lang w:eastAsia="zh-CN"/>
              </w:rPr>
              <w:t>县级</w:t>
            </w:r>
          </w:p>
        </w:tc>
        <w:tc>
          <w:tcPr>
            <w:tcW w:w="3362" w:type="dxa"/>
            <w:vAlign w:val="top"/>
          </w:tcPr>
          <w:p>
            <w:pPr>
              <w:pStyle w:val="6"/>
              <w:spacing w:line="225" w:lineRule="auto"/>
              <w:ind w:left="120" w:right="311" w:hanging="5"/>
              <w:rPr>
                <w:rFonts w:hint="eastAsia"/>
                <w:spacing w:val="9"/>
                <w:lang w:eastAsia="zh-CN"/>
              </w:rPr>
            </w:pPr>
            <w:r>
              <w:rPr>
                <w:rFonts w:hint="eastAsia"/>
                <w:spacing w:val="9"/>
                <w:lang w:eastAsia="zh-CN"/>
              </w:rPr>
              <w:t>对属地范围内</w:t>
            </w:r>
            <w:r>
              <w:rPr>
                <w:rFonts w:hint="eastAsia"/>
                <w:spacing w:val="-1"/>
                <w:lang w:eastAsia="zh-CN"/>
              </w:rPr>
              <w:t>未按照规定及时回收肥料等农业投入品的包装废弃物或者农用薄膜，或者未按照规定及时回收农药包装废弃物交由专门的机构或者组织进行无害化处理的处罚。</w:t>
            </w:r>
          </w:p>
        </w:tc>
        <w:tc>
          <w:tcPr>
            <w:tcW w:w="1602" w:type="dxa"/>
            <w:vAlign w:val="top"/>
          </w:tcPr>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before="1" w:line="223" w:lineRule="auto"/>
              <w:ind w:left="115" w:right="32" w:firstLine="2"/>
              <w:rPr>
                <w:spacing w:val="-5"/>
              </w:rPr>
            </w:pPr>
            <w:r>
              <w:rPr>
                <w:spacing w:val="-5"/>
              </w:rPr>
              <w:t>依据</w:t>
            </w:r>
            <w:r>
              <w:rPr>
                <w:rFonts w:hint="eastAsia"/>
                <w:spacing w:val="-1"/>
                <w:lang w:eastAsia="zh-CN"/>
              </w:rPr>
              <w:t>《中华人民共和国土壤污染防治法》（2019年1月1日起施行）第八十八条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36" w:hRule="atLeast"/>
        </w:trPr>
        <w:tc>
          <w:tcPr>
            <w:tcW w:w="691" w:type="dxa"/>
            <w:vAlign w:val="top"/>
          </w:tcPr>
          <w:p>
            <w:pPr>
              <w:pStyle w:val="6"/>
              <w:spacing w:before="65" w:line="189" w:lineRule="auto"/>
              <w:ind w:left="328"/>
              <w:rPr>
                <w:rFonts w:hint="eastAsia"/>
                <w:spacing w:val="-1"/>
                <w:lang w:val="en-US" w:eastAsia="zh-CN"/>
              </w:rPr>
            </w:pPr>
            <w:r>
              <w:rPr>
                <w:rFonts w:hint="eastAsia"/>
                <w:spacing w:val="-1"/>
                <w:lang w:val="en-US" w:eastAsia="zh-CN"/>
              </w:rPr>
              <w:t>27</w:t>
            </w:r>
          </w:p>
        </w:tc>
        <w:tc>
          <w:tcPr>
            <w:tcW w:w="737" w:type="dxa"/>
            <w:vAlign w:val="top"/>
          </w:tcPr>
          <w:p>
            <w:pPr>
              <w:pStyle w:val="6"/>
              <w:spacing w:line="232" w:lineRule="auto"/>
              <w:ind w:left="164"/>
              <w:rPr>
                <w:rFonts w:hint="eastAsia"/>
                <w:spacing w:val="2"/>
                <w:lang w:eastAsia="zh-CN"/>
              </w:rPr>
            </w:pPr>
            <w:r>
              <w:rPr>
                <w:rFonts w:hint="eastAsia"/>
                <w:spacing w:val="2"/>
                <w:lang w:eastAsia="zh-CN"/>
              </w:rPr>
              <w:t>行政处罚</w:t>
            </w:r>
          </w:p>
        </w:tc>
        <w:tc>
          <w:tcPr>
            <w:tcW w:w="1449" w:type="dxa"/>
            <w:vAlign w:val="top"/>
          </w:tcPr>
          <w:p>
            <w:pPr>
              <w:pStyle w:val="6"/>
              <w:spacing w:before="65" w:line="222" w:lineRule="auto"/>
              <w:ind w:left="111" w:right="108"/>
              <w:rPr>
                <w:rFonts w:hint="eastAsia"/>
                <w:spacing w:val="6"/>
                <w:lang w:eastAsia="zh-CN"/>
              </w:rPr>
            </w:pPr>
            <w:r>
              <w:rPr>
                <w:rFonts w:hint="eastAsia"/>
                <w:spacing w:val="6"/>
                <w:lang w:eastAsia="zh-CN"/>
              </w:rPr>
              <w:t>对农用薄膜生产者、销售者、使用者未按照规定回收农用薄膜的处罚</w:t>
            </w:r>
          </w:p>
        </w:tc>
        <w:tc>
          <w:tcPr>
            <w:tcW w:w="681" w:type="dxa"/>
            <w:vAlign w:val="top"/>
          </w:tcPr>
          <w:p>
            <w:pPr>
              <w:rPr>
                <w:rFonts w:ascii="Arial"/>
                <w:sz w:val="21"/>
              </w:rPr>
            </w:pPr>
          </w:p>
        </w:tc>
        <w:tc>
          <w:tcPr>
            <w:tcW w:w="675" w:type="dxa"/>
            <w:vAlign w:val="top"/>
          </w:tcPr>
          <w:p>
            <w:pPr>
              <w:pStyle w:val="6"/>
              <w:spacing w:before="65" w:line="223" w:lineRule="auto"/>
              <w:ind w:left="132" w:right="127"/>
              <w:jc w:val="both"/>
              <w:rPr>
                <w:rFonts w:hint="eastAsia"/>
                <w:spacing w:val="4"/>
                <w:lang w:eastAsia="zh-CN"/>
              </w:rPr>
            </w:pPr>
            <w:r>
              <w:rPr>
                <w:rFonts w:hint="eastAsia"/>
                <w:spacing w:val="4"/>
                <w:lang w:eastAsia="zh-CN"/>
              </w:rPr>
              <w:t>农业农村部门</w:t>
            </w:r>
          </w:p>
        </w:tc>
        <w:tc>
          <w:tcPr>
            <w:tcW w:w="4842" w:type="dxa"/>
            <w:vAlign w:val="top"/>
          </w:tcPr>
          <w:p>
            <w:pPr>
              <w:pStyle w:val="6"/>
              <w:spacing w:before="1" w:line="219" w:lineRule="auto"/>
              <w:ind w:left="113" w:right="114"/>
              <w:jc w:val="both"/>
              <w:rPr>
                <w:rFonts w:hint="eastAsia" w:eastAsia="宋体"/>
                <w:spacing w:val="-1"/>
                <w:lang w:eastAsia="zh-CN"/>
              </w:rPr>
            </w:pPr>
            <w:r>
              <w:rPr>
                <w:spacing w:val="-1"/>
              </w:rPr>
              <w:t>【</w:t>
            </w:r>
            <w:r>
              <w:rPr>
                <w:rFonts w:hint="eastAsia" w:cs="宋体"/>
                <w:i w:val="0"/>
                <w:caps w:val="0"/>
                <w:color w:val="000000"/>
                <w:spacing w:val="0"/>
                <w:sz w:val="21"/>
                <w:szCs w:val="21"/>
                <w:lang w:eastAsia="zh-CN"/>
              </w:rPr>
              <w:t>行政法规</w:t>
            </w:r>
            <w:r>
              <w:rPr>
                <w:spacing w:val="-1"/>
              </w:rPr>
              <w:t>】</w:t>
            </w:r>
            <w:r>
              <w:rPr>
                <w:rFonts w:hint="eastAsia"/>
                <w:spacing w:val="-1"/>
                <w:lang w:eastAsia="zh-CN"/>
              </w:rPr>
              <w:t>《农用薄膜管理办法》（2020年9月1日起施行）第二十四条 农用薄膜生产者、销售者、使用者未按照规定回收农用薄膜的，依照《中华人民共和国土壤污染防治法》第八十八条规定处罚。</w:t>
            </w:r>
          </w:p>
        </w:tc>
        <w:tc>
          <w:tcPr>
            <w:tcW w:w="800" w:type="dxa"/>
            <w:vAlign w:val="top"/>
          </w:tcPr>
          <w:p>
            <w:pPr>
              <w:pStyle w:val="6"/>
              <w:spacing w:before="65" w:line="231" w:lineRule="auto"/>
              <w:ind w:left="115"/>
              <w:rPr>
                <w:rFonts w:hint="eastAsia"/>
                <w:spacing w:val="4"/>
                <w:lang w:eastAsia="zh-CN"/>
              </w:rPr>
            </w:pPr>
            <w:r>
              <w:rPr>
                <w:rFonts w:hint="eastAsia"/>
                <w:spacing w:val="4"/>
                <w:lang w:eastAsia="zh-CN"/>
              </w:rPr>
              <w:t>县级</w:t>
            </w:r>
          </w:p>
        </w:tc>
        <w:tc>
          <w:tcPr>
            <w:tcW w:w="3362" w:type="dxa"/>
            <w:vAlign w:val="top"/>
          </w:tcPr>
          <w:p>
            <w:pPr>
              <w:pStyle w:val="6"/>
              <w:spacing w:line="225" w:lineRule="auto"/>
              <w:ind w:left="120" w:right="311" w:hanging="5"/>
              <w:rPr>
                <w:rFonts w:hint="eastAsia"/>
                <w:spacing w:val="9"/>
                <w:lang w:eastAsia="zh-CN"/>
              </w:rPr>
            </w:pPr>
            <w:r>
              <w:rPr>
                <w:rFonts w:hint="eastAsia"/>
                <w:spacing w:val="9"/>
                <w:lang w:eastAsia="zh-CN"/>
              </w:rPr>
              <w:t>对属地内农用薄膜生产者、销售者、使用者未按照规定回收农用薄膜的处罚</w:t>
            </w:r>
          </w:p>
        </w:tc>
        <w:tc>
          <w:tcPr>
            <w:tcW w:w="1602" w:type="dxa"/>
            <w:vAlign w:val="top"/>
          </w:tcPr>
          <w:p>
            <w:pPr>
              <w:pStyle w:val="6"/>
              <w:spacing w:before="65" w:line="228" w:lineRule="auto"/>
              <w:ind w:left="111"/>
            </w:pPr>
            <w:r>
              <w:rPr>
                <w:spacing w:val="8"/>
              </w:rPr>
              <w:t>【调整意见】</w:t>
            </w:r>
          </w:p>
          <w:p>
            <w:pPr>
              <w:pStyle w:val="6"/>
              <w:spacing w:before="72" w:line="228" w:lineRule="auto"/>
              <w:ind w:left="143"/>
            </w:pPr>
            <w:r>
              <w:t>申请增加。</w:t>
            </w:r>
          </w:p>
          <w:p>
            <w:pPr>
              <w:pStyle w:val="6"/>
              <w:spacing w:before="8" w:line="222" w:lineRule="auto"/>
              <w:ind w:left="111"/>
            </w:pPr>
            <w:r>
              <w:rPr>
                <w:spacing w:val="8"/>
              </w:rPr>
              <w:t>【调整依据】</w:t>
            </w:r>
          </w:p>
          <w:p>
            <w:pPr>
              <w:pStyle w:val="6"/>
              <w:spacing w:before="1" w:line="223" w:lineRule="auto"/>
              <w:ind w:left="115" w:right="32" w:firstLine="2"/>
              <w:rPr>
                <w:spacing w:val="-5"/>
              </w:rPr>
            </w:pPr>
            <w:r>
              <w:rPr>
                <w:spacing w:val="-5"/>
              </w:rPr>
              <w:t>依据</w:t>
            </w:r>
            <w:r>
              <w:rPr>
                <w:rFonts w:hint="eastAsia"/>
                <w:spacing w:val="-1"/>
                <w:lang w:eastAsia="zh-CN"/>
              </w:rPr>
              <w:t>农用薄膜管理办法》（2020年9月1日起施行）第二十四条</w:t>
            </w:r>
          </w:p>
        </w:tc>
      </w:tr>
    </w:tbl>
    <w:p>
      <w:pPr>
        <w:spacing w:before="291" w:line="600" w:lineRule="exact"/>
        <w:ind w:left="677"/>
        <w:rPr>
          <w:rFonts w:ascii="宋体" w:hAnsi="宋体" w:eastAsia="宋体" w:cs="宋体"/>
          <w:sz w:val="22"/>
          <w:szCs w:val="22"/>
        </w:rPr>
      </w:pPr>
      <w:r>
        <w:rPr>
          <w:rFonts w:ascii="宋体" w:hAnsi="宋体" w:eastAsia="宋体" w:cs="宋体"/>
          <w:position w:val="29"/>
          <w:sz w:val="22"/>
          <w:szCs w:val="22"/>
        </w:rPr>
        <w:t>说明：1.基本编码由自治区党委编办统一赋码，其他栏目由各部门按照清单管理要求规范</w:t>
      </w:r>
      <w:r>
        <w:rPr>
          <w:rFonts w:ascii="宋体" w:hAnsi="宋体" w:eastAsia="宋体" w:cs="宋体"/>
          <w:spacing w:val="-1"/>
          <w:position w:val="29"/>
          <w:sz w:val="22"/>
          <w:szCs w:val="22"/>
        </w:rPr>
        <w:t>填写；2.备注栏主要说明调整理由或依据，如修法新增</w:t>
      </w:r>
    </w:p>
    <w:p>
      <w:pPr>
        <w:spacing w:before="1" w:line="220" w:lineRule="auto"/>
        <w:ind w:left="563"/>
        <w:rPr>
          <w:rFonts w:ascii="宋体" w:hAnsi="宋体" w:eastAsia="宋体" w:cs="宋体"/>
          <w:sz w:val="22"/>
          <w:szCs w:val="22"/>
        </w:rPr>
      </w:pPr>
      <w:r>
        <w:rPr>
          <w:rFonts w:ascii="宋体" w:hAnsi="宋体" w:eastAsia="宋体" w:cs="宋体"/>
          <w:spacing w:val="-3"/>
          <w:sz w:val="22"/>
          <w:szCs w:val="22"/>
        </w:rPr>
        <w:t>x</w:t>
      </w:r>
      <w:r>
        <w:rPr>
          <w:rFonts w:ascii="宋体" w:hAnsi="宋体" w:eastAsia="宋体" w:cs="宋体"/>
          <w:spacing w:val="-39"/>
          <w:sz w:val="22"/>
          <w:szCs w:val="22"/>
        </w:rPr>
        <w:t xml:space="preserve"> </w:t>
      </w:r>
      <w:r>
        <w:rPr>
          <w:rFonts w:ascii="宋体" w:hAnsi="宋体" w:eastAsia="宋体" w:cs="宋体"/>
          <w:spacing w:val="-3"/>
          <w:sz w:val="22"/>
          <w:szCs w:val="22"/>
        </w:rPr>
        <w:t>条，国务院下发了</w:t>
      </w:r>
      <w:r>
        <w:rPr>
          <w:rFonts w:ascii="宋体" w:hAnsi="宋体" w:eastAsia="宋体" w:cs="宋体"/>
          <w:spacing w:val="-50"/>
          <w:sz w:val="22"/>
          <w:szCs w:val="22"/>
        </w:rPr>
        <w:t xml:space="preserve"> </w:t>
      </w:r>
      <w:r>
        <w:rPr>
          <w:rFonts w:ascii="宋体" w:hAnsi="宋体" w:eastAsia="宋体" w:cs="宋体"/>
          <w:spacing w:val="-3"/>
          <w:sz w:val="22"/>
          <w:szCs w:val="22"/>
        </w:rPr>
        <w:t>xx</w:t>
      </w:r>
      <w:r>
        <w:rPr>
          <w:rFonts w:ascii="宋体" w:hAnsi="宋体" w:eastAsia="宋体" w:cs="宋体"/>
          <w:spacing w:val="-39"/>
          <w:sz w:val="22"/>
          <w:szCs w:val="22"/>
        </w:rPr>
        <w:t xml:space="preserve"> </w:t>
      </w:r>
      <w:r>
        <w:rPr>
          <w:rFonts w:ascii="宋体" w:hAnsi="宋体" w:eastAsia="宋体" w:cs="宋体"/>
          <w:spacing w:val="-3"/>
          <w:sz w:val="22"/>
          <w:szCs w:val="22"/>
        </w:rPr>
        <w:t>决定等。</w:t>
      </w:r>
    </w:p>
    <w:sectPr>
      <w:pgSz w:w="16839" w:h="11906"/>
      <w:pgMar w:top="1012" w:right="1109" w:bottom="0" w:left="884"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30304000000000000"/>
    <w:charset w:val="86"/>
    <w:family w:val="auto"/>
    <w:pitch w:val="default"/>
    <w:sig w:usb0="E7FFAEFF" w:usb1="F9FFFFFF" w:usb2="000FFDFF" w:usb3="00000000" w:csb0="603F01FF" w:csb1="FFFF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useAltKinsokuLineBreakRules/>
    <w:compatSetting w:name="compatibilityMode" w:uri="http://schemas.microsoft.com/office/word" w:val="14"/>
  </w:compat>
  <w:docVars>
    <w:docVar w:name="commondata" w:val="eyJoZGlkIjoiYzljMTRlODgwYjIyZTIzNzcxZjRjOGQ1N2Y4MGY1MzAifQ=="/>
  </w:docVars>
  <w:rsids>
    <w:rsidRoot w:val="00000000"/>
    <w:rsid w:val="00DD4ECC"/>
    <w:rsid w:val="055F3BB9"/>
    <w:rsid w:val="09864830"/>
    <w:rsid w:val="3ABC6432"/>
    <w:rsid w:val="3DF9DC69"/>
    <w:rsid w:val="3FDF3C58"/>
    <w:rsid w:val="405B51FA"/>
    <w:rsid w:val="4133143E"/>
    <w:rsid w:val="4EE6D2C2"/>
    <w:rsid w:val="57FE1252"/>
    <w:rsid w:val="6FEF5AF2"/>
    <w:rsid w:val="733F1311"/>
    <w:rsid w:val="77AFB553"/>
    <w:rsid w:val="77CFEE6D"/>
    <w:rsid w:val="79AF157C"/>
    <w:rsid w:val="7D94B32A"/>
    <w:rsid w:val="7DEF2E02"/>
    <w:rsid w:val="7DF30048"/>
    <w:rsid w:val="ACFF0E71"/>
    <w:rsid w:val="B696BDD2"/>
    <w:rsid w:val="B75A2B0C"/>
    <w:rsid w:val="D3BF1575"/>
    <w:rsid w:val="DEDE3163"/>
    <w:rsid w:val="EBDFCD65"/>
    <w:rsid w:val="EBFA9699"/>
    <w:rsid w:val="EFB320DA"/>
    <w:rsid w:val="EFCE3427"/>
    <w:rsid w:val="F3F78711"/>
    <w:rsid w:val="FAA3B076"/>
    <w:rsid w:val="FAFFEA0C"/>
    <w:rsid w:val="FBA3D281"/>
    <w:rsid w:val="FBDFAB3A"/>
    <w:rsid w:val="FF9E80C6"/>
    <w:rsid w:val="FFEE0024"/>
    <w:rsid w:val="FFFFCC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29"/>
    <customShpInfo spid="_x0000_s1030"/>
    <customShpInfo spid="_x0000_s1031"/>
    <customShpInfo spid="_x0000_s1032"/>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5</TotalTime>
  <ScaleCrop>false</ScaleCrop>
  <LinksUpToDate>false</LinksUpToDate>
  <Application>WPS Office_11.8.2.11929_F1E327BC-269C-435d-A152-05C5408002CA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2023-08-20T16:59:00Z</dcterms:created>
  <dc:creator>kylin</dc:creator>
  <cp:lastModifiedBy>kylin</cp:lastModifiedBy>
  <dcterms:modified xsi:type="dcterms:W3CDTF">2024-12-25T14:56:57Z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2023-09-05T20:35:04Z</vt:filetime>
  </property>
  <property fmtid="{D5CDD505-2E9C-101B-9397-08002B2CF9AE}" pid="4" name="UsrData">
    <vt:lpwstr>64f7206abf572f0020738567</vt:lpwstr>
  </property>
  <property fmtid="{D5CDD505-2E9C-101B-9397-08002B2CF9AE}" pid="5" name="KSOProductBuildVer">
    <vt:lpwstr>2052-11.8.2.11929</vt:lpwstr>
  </property>
  <property fmtid="{D5CDD505-2E9C-101B-9397-08002B2CF9AE}" pid="6" name="ICV">
    <vt:lpwstr>9DA0D5A02B7A5C5EB9AC6B67635BB182</vt:lpwstr>
  </property>
</Properties>
</file>