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黑体" w:hAnsi="黑体" w:eastAsia="黑体" w:cs="方正小标宋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方正小标宋_GBK"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5"/>
        <w:tblW w:w="83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167"/>
        <w:gridCol w:w="1"/>
        <w:gridCol w:w="2224"/>
        <w:gridCol w:w="1673"/>
        <w:gridCol w:w="900"/>
        <w:gridCol w:w="1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方正小标宋_GBK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color w:val="000000"/>
                <w:kern w:val="0"/>
                <w:sz w:val="36"/>
                <w:szCs w:val="36"/>
                <w:highlight w:val="none"/>
                <w:lang w:val="en-US" w:eastAsia="zh-CN" w:bidi="ar"/>
              </w:rPr>
              <w:t>自治区高效节水农业</w:t>
            </w:r>
            <w:r>
              <w:rPr>
                <w:rFonts w:hint="eastAsia" w:ascii="CESI小标宋-GB13000" w:hAnsi="CESI小标宋-GB13000" w:eastAsia="CESI小标宋-GB13000" w:cs="CESI小标宋-GB13000"/>
                <w:color w:val="000000"/>
                <w:kern w:val="0"/>
                <w:sz w:val="36"/>
                <w:szCs w:val="36"/>
                <w:highlight w:val="none"/>
                <w:lang w:bidi="ar"/>
              </w:rPr>
              <w:t>项目资金绩效目标</w:t>
            </w:r>
            <w:r>
              <w:rPr>
                <w:rFonts w:hint="eastAsia" w:ascii="CESI小标宋-GB13000" w:hAnsi="CESI小标宋-GB13000" w:eastAsia="CESI小标宋-GB13000" w:cs="CESI小标宋-GB13000"/>
                <w:color w:val="000000"/>
                <w:kern w:val="0"/>
                <w:sz w:val="36"/>
                <w:szCs w:val="36"/>
                <w:highlight w:val="none"/>
                <w:lang w:eastAsia="zh-CN" w:bidi="ar"/>
              </w:rPr>
              <w:t>申报</w:t>
            </w:r>
            <w:r>
              <w:rPr>
                <w:rFonts w:hint="eastAsia" w:ascii="CESI小标宋-GB13000" w:hAnsi="CESI小标宋-GB13000" w:eastAsia="CESI小标宋-GB13000" w:cs="CESI小标宋-GB13000"/>
                <w:color w:val="000000"/>
                <w:kern w:val="0"/>
                <w:sz w:val="36"/>
                <w:szCs w:val="36"/>
                <w:highlight w:val="none"/>
                <w:lang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专项名称</w:t>
            </w:r>
          </w:p>
        </w:tc>
        <w:tc>
          <w:tcPr>
            <w:tcW w:w="6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2023年自治区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高效节水农业项目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主管部门</w:t>
            </w:r>
          </w:p>
        </w:tc>
        <w:tc>
          <w:tcPr>
            <w:tcW w:w="22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自治区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农业农村厅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自治区财政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厅</w:t>
            </w:r>
          </w:p>
        </w:tc>
        <w:tc>
          <w:tcPr>
            <w:tcW w:w="1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专项实施期</w:t>
            </w:r>
          </w:p>
        </w:tc>
        <w:tc>
          <w:tcPr>
            <w:tcW w:w="25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  <w:lang w:val="en-US" w:eastAsia="zh-CN" w:bidi="ar"/>
              </w:rPr>
              <w:t>2023年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市县财政部门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海原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县财政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局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市县主管部门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海原县农业农村局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资金</w:t>
            </w:r>
            <w:r>
              <w:rPr>
                <w:rStyle w:val="7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7"/>
                <w:rFonts w:hint="default"/>
                <w:highlight w:val="none"/>
                <w:lang w:bidi="ar"/>
              </w:rPr>
              <w:t>情况</w:t>
            </w:r>
            <w:r>
              <w:rPr>
                <w:rStyle w:val="7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7"/>
                <w:rFonts w:hint="default"/>
                <w:highlight w:val="none"/>
                <w:lang w:bidi="ar"/>
              </w:rPr>
              <w:t>（万元）</w:t>
            </w:r>
          </w:p>
        </w:tc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Style w:val="7"/>
                <w:rFonts w:hint="default"/>
                <w:highlight w:val="none"/>
                <w:lang w:bidi="ar"/>
              </w:rPr>
              <w:t>年度金额：</w:t>
            </w:r>
          </w:p>
        </w:tc>
        <w:tc>
          <w:tcPr>
            <w:tcW w:w="4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highlight w:val="none"/>
                <w:lang w:val="en-US" w:eastAsia="zh-CN"/>
              </w:rPr>
              <w:t>1719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 xml:space="preserve">    </w:t>
            </w:r>
            <w:r>
              <w:rPr>
                <w:rStyle w:val="7"/>
                <w:rFonts w:hint="default"/>
                <w:highlight w:val="none"/>
                <w:lang w:bidi="ar"/>
              </w:rPr>
              <w:t>其中： 自治区补助</w:t>
            </w:r>
          </w:p>
        </w:tc>
        <w:tc>
          <w:tcPr>
            <w:tcW w:w="4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highlight w:val="none"/>
                <w:lang w:val="en-US" w:eastAsia="zh-CN"/>
              </w:rPr>
              <w:t>1719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3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000000"/>
                <w:sz w:val="24"/>
                <w:highlight w:val="none"/>
                <w:lang w:bidi="ar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 xml:space="preserve">　　　　　　   </w:t>
            </w:r>
            <w:r>
              <w:rPr>
                <w:color w:val="000000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Style w:val="7"/>
                <w:rFonts w:hint="default"/>
                <w:highlight w:val="none"/>
                <w:lang w:bidi="ar"/>
              </w:rPr>
              <w:t>市县资金</w:t>
            </w:r>
          </w:p>
        </w:tc>
        <w:tc>
          <w:tcPr>
            <w:tcW w:w="4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年度总体</w:t>
            </w:r>
            <w:r>
              <w:rPr>
                <w:rStyle w:val="7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7"/>
                <w:rFonts w:hint="default"/>
                <w:highlight w:val="none"/>
                <w:lang w:bidi="ar"/>
              </w:rPr>
              <w:t>目标</w:t>
            </w:r>
          </w:p>
        </w:tc>
        <w:tc>
          <w:tcPr>
            <w:tcW w:w="76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  <w:t>1.发展高效节水灌溉面积1.25万亩；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  <w:t>2.提高项目区水资源利用率；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  <w:highlight w:val="none"/>
                <w:lang w:eastAsia="zh-CN"/>
              </w:rPr>
              <w:t>3.提高项目区粮食产量。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pStyle w:val="4"/>
              <w:ind w:left="420" w:firstLine="480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pStyle w:val="4"/>
              <w:ind w:left="420" w:firstLine="480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pStyle w:val="4"/>
              <w:ind w:left="420" w:firstLine="480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pStyle w:val="4"/>
              <w:ind w:left="420" w:firstLine="480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pStyle w:val="4"/>
              <w:ind w:left="420" w:firstLine="480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pStyle w:val="4"/>
              <w:ind w:left="420" w:firstLine="480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绩</w:t>
            </w:r>
            <w:r>
              <w:rPr>
                <w:rStyle w:val="7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7"/>
                <w:rFonts w:hint="default"/>
                <w:highlight w:val="none"/>
                <w:lang w:bidi="ar"/>
              </w:rPr>
              <w:t>效</w:t>
            </w:r>
            <w:r>
              <w:rPr>
                <w:rStyle w:val="7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7"/>
                <w:rFonts w:hint="default"/>
                <w:highlight w:val="none"/>
                <w:lang w:bidi="ar"/>
              </w:rPr>
              <w:t>指</w:t>
            </w:r>
            <w:r>
              <w:rPr>
                <w:rStyle w:val="7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7"/>
                <w:rFonts w:hint="default"/>
                <w:highlight w:val="none"/>
                <w:lang w:bidi="ar"/>
              </w:rPr>
              <w:t>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一级指标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二级指标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三级指标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highlight w:val="none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产出指标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数量指标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新建高效节水灌溉面积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1.25</w:t>
            </w: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万亩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质量指标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项目验收合格率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≥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时效指标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任务完成及时性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2023年11月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成本指标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新建高效节水亩均投资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≥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2500元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效益指标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经济效益指标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项目区农民收入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增长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72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社会效益指标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农业综合生产能力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明显提升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生态效益指标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水资源利用率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逐步提升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222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可持续影响指标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耕地质量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逐步提升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</w:p>
        </w:tc>
        <w:tc>
          <w:tcPr>
            <w:tcW w:w="22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种植结构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逐步优化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满意度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指标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服务对象满意度指标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受益群众满意率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highlight w:val="none"/>
                <w:lang w:bidi="ar"/>
              </w:rPr>
              <w:t>≥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9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="仿宋_GB2312" w:hAnsi="仿宋_GB2312" w:eastAsia="仿宋_GB2312" w:cs="仿宋_GB2312"/>
                <w:highlight w:val="none"/>
                <w:lang w:bidi="ar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2IxYzc4Y2RjMDM4NWZlOTk2MTUyMTU4ZTFiMWYifQ=="/>
  </w:docVars>
  <w:rsids>
    <w:rsidRoot w:val="2A2D2CE0"/>
    <w:rsid w:val="168F1F94"/>
    <w:rsid w:val="26FF6503"/>
    <w:rsid w:val="2A2D2CE0"/>
    <w:rsid w:val="2A43171C"/>
    <w:rsid w:val="3A911B58"/>
    <w:rsid w:val="5FFBE6EF"/>
    <w:rsid w:val="60F7519E"/>
    <w:rsid w:val="CD7B46EA"/>
    <w:rsid w:val="DBDDA84E"/>
    <w:rsid w:val="EDFFAA22"/>
    <w:rsid w:val="FA7951DE"/>
    <w:rsid w:val="FFB78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after="60"/>
      <w:ind w:firstLine="200" w:firstLineChars="200"/>
      <w:jc w:val="center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left="200" w:firstLine="420" w:firstLineChars="200"/>
    </w:p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378</Characters>
  <Lines>0</Lines>
  <Paragraphs>0</Paragraphs>
  <TotalTime>12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2022-04-01T19:46:00Z</dcterms:created>
  <dc:creator>刘燕茹</dc:creator>
  <cp:lastModifiedBy>Administrator</cp:lastModifiedBy>
  <cp:lastPrinted>2023-05-12T03:45:13Z</cp:lastPrinted>
  <dcterms:modified xsi:type="dcterms:W3CDTF">2023-05-12T03:47:34Z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604EAE3CEDFF4CC89F9ACDF8C6A22542_13</vt:lpwstr>
  </property>
</Properties>
</file>