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72" w:rsidRDefault="00AE5672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AE5672" w:rsidRDefault="00AE5672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400"/>
        <w:gridCol w:w="79"/>
        <w:gridCol w:w="141"/>
        <w:gridCol w:w="980"/>
        <w:gridCol w:w="300"/>
        <w:gridCol w:w="564"/>
        <w:gridCol w:w="3156"/>
        <w:gridCol w:w="1360"/>
        <w:gridCol w:w="1360"/>
        <w:gridCol w:w="1360"/>
        <w:gridCol w:w="30"/>
      </w:tblGrid>
      <w:tr w:rsidR="00AE5672" w:rsidTr="009D0329">
        <w:trPr>
          <w:trHeight w:val="436"/>
        </w:trPr>
        <w:tc>
          <w:tcPr>
            <w:tcW w:w="24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E5672" w:rsidRDefault="00EC61A2">
            <w:pPr>
              <w:spacing w:line="41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6"/>
                <w:szCs w:val="36"/>
              </w:rPr>
              <w:t>第二部分</w:t>
            </w:r>
          </w:p>
        </w:tc>
        <w:tc>
          <w:tcPr>
            <w:tcW w:w="7720" w:type="dxa"/>
            <w:gridSpan w:val="6"/>
            <w:vAlign w:val="bottom"/>
          </w:tcPr>
          <w:p w:rsidR="00AE5672" w:rsidRDefault="00230BE9">
            <w:pPr>
              <w:spacing w:line="437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6"/>
                <w:szCs w:val="36"/>
              </w:rPr>
              <w:t>海原县</w:t>
            </w:r>
            <w:r>
              <w:rPr>
                <w:rFonts w:ascii="宋体" w:eastAsia="宋体" w:hAnsi="宋体" w:cs="宋体" w:hint="eastAsia"/>
                <w:sz w:val="36"/>
                <w:szCs w:val="36"/>
              </w:rPr>
              <w:t>曹洼乡</w:t>
            </w:r>
            <w:r w:rsidR="00EC61A2">
              <w:rPr>
                <w:rFonts w:ascii="宋体" w:eastAsia="宋体" w:hAnsi="宋体" w:cs="宋体"/>
                <w:sz w:val="36"/>
                <w:szCs w:val="36"/>
              </w:rPr>
              <w:t>人民政府</w:t>
            </w:r>
            <w:r w:rsidR="00EC61A2">
              <w:rPr>
                <w:rFonts w:ascii="Arial" w:eastAsia="Arial" w:hAnsi="Arial" w:cs="Arial"/>
                <w:sz w:val="36"/>
                <w:szCs w:val="36"/>
              </w:rPr>
              <w:t xml:space="preserve"> 2020 </w:t>
            </w:r>
            <w:r w:rsidR="00EC61A2">
              <w:rPr>
                <w:rFonts w:ascii="宋体" w:eastAsia="宋体" w:hAnsi="宋体" w:cs="宋体"/>
                <w:sz w:val="36"/>
                <w:szCs w:val="36"/>
              </w:rPr>
              <w:t>年度部门预算表</w:t>
            </w: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887"/>
        </w:trPr>
        <w:tc>
          <w:tcPr>
            <w:tcW w:w="5080" w:type="dxa"/>
            <w:gridSpan w:val="5"/>
            <w:vAlign w:val="bottom"/>
          </w:tcPr>
          <w:p w:rsidR="00AE5672" w:rsidRDefault="00EC61A2">
            <w:pPr>
              <w:spacing w:line="366" w:lineRule="exact"/>
              <w:ind w:left="6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一、财政拨款收支预算总表</w:t>
            </w:r>
          </w:p>
        </w:tc>
        <w:tc>
          <w:tcPr>
            <w:tcW w:w="3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638"/>
        </w:trPr>
        <w:tc>
          <w:tcPr>
            <w:tcW w:w="24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vAlign w:val="bottom"/>
          </w:tcPr>
          <w:p w:rsidR="00AE5672" w:rsidRDefault="00EC61A2">
            <w:pPr>
              <w:spacing w:line="41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财政拨款收支预算总表</w:t>
            </w: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606"/>
        </w:trPr>
        <w:tc>
          <w:tcPr>
            <w:tcW w:w="24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E5672" w:rsidRDefault="00306B71">
            <w:pPr>
              <w:spacing w:line="366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单位：</w:t>
            </w:r>
            <w:r w:rsidR="00A27D1B">
              <w:rPr>
                <w:rFonts w:ascii="宋体" w:eastAsia="宋体" w:hAnsi="宋体" w:cs="宋体" w:hint="eastAsia"/>
                <w:sz w:val="32"/>
                <w:szCs w:val="32"/>
              </w:rPr>
              <w:t>万</w:t>
            </w:r>
            <w:r w:rsidR="00EC61A2">
              <w:rPr>
                <w:rFonts w:ascii="宋体" w:eastAsia="宋体" w:hAnsi="宋体" w:cs="宋体"/>
                <w:sz w:val="32"/>
                <w:szCs w:val="32"/>
              </w:rPr>
              <w:t>元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151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156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266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</w:t>
            </w:r>
          </w:p>
        </w:tc>
        <w:tc>
          <w:tcPr>
            <w:tcW w:w="1479" w:type="dxa"/>
            <w:gridSpan w:val="2"/>
            <w:vAlign w:val="bottom"/>
          </w:tcPr>
          <w:p w:rsidR="00AE5672" w:rsidRDefault="00EC61A2">
            <w:pPr>
              <w:spacing w:line="251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入</w:t>
            </w: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156" w:type="dxa"/>
            <w:vAlign w:val="bottom"/>
          </w:tcPr>
          <w:p w:rsidR="00AE5672" w:rsidRDefault="00EC61A2">
            <w:pPr>
              <w:spacing w:line="251" w:lineRule="exact"/>
              <w:ind w:left="3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支</w:t>
            </w:r>
          </w:p>
        </w:tc>
        <w:tc>
          <w:tcPr>
            <w:tcW w:w="1360" w:type="dxa"/>
            <w:vAlign w:val="bottom"/>
          </w:tcPr>
          <w:p w:rsidR="00AE5672" w:rsidRDefault="00F95DB1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支   </w:t>
            </w:r>
            <w:r w:rsidR="00EC61A2">
              <w:rPr>
                <w:rFonts w:ascii="宋体" w:eastAsia="宋体" w:hAnsi="宋体" w:cs="宋体"/>
                <w:b/>
                <w:bCs/>
              </w:rPr>
              <w:t>出</w:t>
            </w:r>
          </w:p>
        </w:tc>
        <w:tc>
          <w:tcPr>
            <w:tcW w:w="1360" w:type="dxa"/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4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156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258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79" w:type="dxa"/>
            <w:vAlign w:val="bottom"/>
          </w:tcPr>
          <w:p w:rsidR="00AE5672" w:rsidRDefault="00AE5672"/>
        </w:tc>
        <w:tc>
          <w:tcPr>
            <w:tcW w:w="1121" w:type="dxa"/>
            <w:gridSpan w:val="2"/>
            <w:vAlign w:val="bottom"/>
          </w:tcPr>
          <w:p w:rsidR="00AE5672" w:rsidRDefault="00AE5672"/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60" w:type="dxa"/>
            <w:vAlign w:val="bottom"/>
          </w:tcPr>
          <w:p w:rsidR="00AE5672" w:rsidRDefault="00AE5672"/>
        </w:tc>
        <w:tc>
          <w:tcPr>
            <w:tcW w:w="1360" w:type="dxa"/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预算数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47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291"/>
        </w:trPr>
        <w:tc>
          <w:tcPr>
            <w:tcW w:w="2480" w:type="dxa"/>
            <w:vMerge w:val="restart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5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项目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 w:val="restart"/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预算数</w:t>
            </w: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8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项目（按功能分类）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一般公共预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政府性基金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149"/>
        </w:trPr>
        <w:tc>
          <w:tcPr>
            <w:tcW w:w="2480" w:type="dxa"/>
            <w:vMerge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  <w:gridSpan w:val="2"/>
            <w:vMerge/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3156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小计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算财政拨款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预算财政拨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163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1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款支出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8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3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一、本年收入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1A734A" w:rsidP="001A734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一、本年支出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2"/>
        </w:trPr>
        <w:tc>
          <w:tcPr>
            <w:tcW w:w="3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 w:rsidP="001A734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3"/>
        </w:trPr>
        <w:tc>
          <w:tcPr>
            <w:tcW w:w="3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（一）一般公共预算财政拨款收入</w:t>
            </w: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1A734A" w:rsidP="001A734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（一）一般公共服务支出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0419D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400</w:t>
            </w:r>
            <w:r w:rsidR="00A27D1B">
              <w:rPr>
                <w:rFonts w:ascii="宋体" w:eastAsia="宋体" w:hAnsi="宋体" w:cs="宋体" w:hint="eastAsia"/>
                <w:w w:val="99"/>
              </w:rPr>
              <w:t>.32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400.32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2"/>
        </w:trPr>
        <w:tc>
          <w:tcPr>
            <w:tcW w:w="3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1"/>
        </w:trPr>
        <w:tc>
          <w:tcPr>
            <w:tcW w:w="3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（二）政府性基金预算财政拨款收入</w:t>
            </w: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（二）外交支出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1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（三）国防支出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1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（四）公共安全支出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1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（五）教育支出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（六）科学技术支出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（七）文化旅游体育与传媒支出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21.98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21.98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30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（八）社会保障和就业支出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 w:rsidP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49.8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49.8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9D0329">
        <w:trPr>
          <w:trHeight w:val="9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3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337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1500"/>
        <w:gridCol w:w="3740"/>
        <w:gridCol w:w="1340"/>
        <w:gridCol w:w="1360"/>
        <w:gridCol w:w="1360"/>
      </w:tblGrid>
      <w:tr w:rsidR="00AE5672">
        <w:trPr>
          <w:trHeight w:val="322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（九）卫生健康支出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27D1B" w:rsidP="009D032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56.67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56.67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2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（十）节能环保支出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2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（十一）城乡社区支出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（十二）农林水支出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142.17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142.17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2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（十三）交通运输支出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2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（十四）资源勘探信息等支出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2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（十五）商业服务业等支出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4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29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（十六）金融支出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8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</w:tr>
      <w:tr w:rsidR="00AE5672">
        <w:trPr>
          <w:trHeight w:val="302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（十七）自然资源海洋气象等支出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2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（十八）住房保障支出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71.35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</w:rPr>
              <w:t>71.35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2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（十九）粮油物资储备支出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2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（二十）灾害防治及应急管理支出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（二十一）其他支出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2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9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30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二、上年结转结余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二、年末结转结余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2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（一）一般公共预算财政拨款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（一）一般公共预算财政拨款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4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（二）政府性基金预算财政拨款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（二）政府性基金预算财政拨款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4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  <w:tr w:rsidR="00AE5672">
        <w:trPr>
          <w:trHeight w:val="30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5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收入总计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4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支出总计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27D1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94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</w:tr>
    </w:tbl>
    <w:p w:rsidR="00AE5672" w:rsidRDefault="00AE5672">
      <w:pPr>
        <w:spacing w:line="119" w:lineRule="exact"/>
        <w:rPr>
          <w:sz w:val="20"/>
          <w:szCs w:val="20"/>
        </w:rPr>
      </w:pPr>
    </w:p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EC61A2">
      <w:pPr>
        <w:spacing w:line="354" w:lineRule="exact"/>
        <w:ind w:left="20"/>
        <w:rPr>
          <w:sz w:val="20"/>
          <w:szCs w:val="20"/>
        </w:rPr>
      </w:pPr>
      <w:r>
        <w:rPr>
          <w:rFonts w:ascii="宋体" w:eastAsia="宋体" w:hAnsi="宋体" w:cs="宋体"/>
          <w:sz w:val="31"/>
          <w:szCs w:val="31"/>
        </w:rPr>
        <w:lastRenderedPageBreak/>
        <w:t>注：支出预算功能科目各单位根据本单位实际据实填写，其他科目删除。</w:t>
      </w:r>
    </w:p>
    <w:p w:rsidR="00AE5672" w:rsidRDefault="00AE5672">
      <w:pPr>
        <w:sectPr w:rsidR="00AE5672">
          <w:type w:val="continuous"/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AE5672" w:rsidRDefault="00AE5672">
      <w:pPr>
        <w:spacing w:line="269" w:lineRule="exact"/>
        <w:rPr>
          <w:sz w:val="20"/>
          <w:szCs w:val="20"/>
        </w:rPr>
      </w:pPr>
    </w:p>
    <w:p w:rsidR="00AE5672" w:rsidRDefault="00EC61A2">
      <w:pPr>
        <w:spacing w:line="366" w:lineRule="exact"/>
        <w:ind w:left="6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二、一般公共预算财政拨款支出表</w:t>
      </w:r>
    </w:p>
    <w:p w:rsidR="00AE5672" w:rsidRDefault="00AE5672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740"/>
        <w:gridCol w:w="315"/>
        <w:gridCol w:w="1525"/>
        <w:gridCol w:w="1320"/>
        <w:gridCol w:w="1780"/>
        <w:gridCol w:w="1020"/>
        <w:gridCol w:w="180"/>
        <w:gridCol w:w="1200"/>
        <w:gridCol w:w="300"/>
        <w:gridCol w:w="960"/>
        <w:gridCol w:w="30"/>
      </w:tblGrid>
      <w:tr w:rsidR="00AE5672" w:rsidTr="00761CE1">
        <w:trPr>
          <w:trHeight w:val="411"/>
        </w:trPr>
        <w:tc>
          <w:tcPr>
            <w:tcW w:w="11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AE5672" w:rsidRDefault="00EC61A2">
            <w:pPr>
              <w:spacing w:line="41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一般公共预算财政拨款支出表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606"/>
        </w:trPr>
        <w:tc>
          <w:tcPr>
            <w:tcW w:w="11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AE5672" w:rsidRDefault="00800782">
            <w:pPr>
              <w:spacing w:line="36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单位：</w:t>
            </w:r>
            <w:r w:rsidR="00894810">
              <w:rPr>
                <w:rFonts w:ascii="宋体" w:eastAsia="宋体" w:hAnsi="宋体" w:cs="宋体" w:hint="eastAsia"/>
                <w:sz w:val="32"/>
                <w:szCs w:val="32"/>
              </w:rPr>
              <w:t>万</w:t>
            </w:r>
            <w:r w:rsidR="00EC61A2">
              <w:rPr>
                <w:rFonts w:ascii="宋体" w:eastAsia="宋体" w:hAnsi="宋体" w:cs="宋体"/>
                <w:sz w:val="32"/>
                <w:szCs w:val="32"/>
              </w:rPr>
              <w:t>元</w:t>
            </w:r>
          </w:p>
        </w:tc>
        <w:tc>
          <w:tcPr>
            <w:tcW w:w="9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151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15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5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E5672" w:rsidRDefault="00AE5672"/>
        </w:tc>
        <w:tc>
          <w:tcPr>
            <w:tcW w:w="3740" w:type="dxa"/>
            <w:vMerge w:val="restart"/>
            <w:vAlign w:val="bottom"/>
          </w:tcPr>
          <w:p w:rsidR="00AE5672" w:rsidRDefault="00EC61A2">
            <w:pPr>
              <w:spacing w:line="251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功能分类科目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vAlign w:val="bottom"/>
          </w:tcPr>
          <w:p w:rsidR="00AE5672" w:rsidRDefault="00AE5672"/>
        </w:tc>
        <w:tc>
          <w:tcPr>
            <w:tcW w:w="1780" w:type="dxa"/>
            <w:vMerge w:val="restart"/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2020 年预算数</w:t>
            </w:r>
          </w:p>
        </w:tc>
        <w:tc>
          <w:tcPr>
            <w:tcW w:w="1020" w:type="dxa"/>
            <w:vAlign w:val="bottom"/>
          </w:tcPr>
          <w:p w:rsidR="00AE5672" w:rsidRDefault="00AE5672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</w:rPr>
              <w:t>2020 年预算数与 2019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15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年执行数（决算数）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15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525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</w:rPr>
              <w:t>2019 年执行数</w:t>
            </w: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7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525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31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（决算数）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31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科目编码</w:t>
            </w:r>
          </w:p>
        </w:tc>
        <w:tc>
          <w:tcPr>
            <w:tcW w:w="3740" w:type="dxa"/>
            <w:vAlign w:val="bottom"/>
          </w:tcPr>
          <w:p w:rsidR="00AE5672" w:rsidRDefault="00EC61A2">
            <w:pPr>
              <w:spacing w:line="251" w:lineRule="exact"/>
              <w:ind w:left="1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科目名称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合计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基本支出</w:t>
            </w:r>
          </w:p>
        </w:tc>
        <w:tc>
          <w:tcPr>
            <w:tcW w:w="1020" w:type="dxa"/>
            <w:vAlign w:val="bottom"/>
          </w:tcPr>
          <w:p w:rsidR="00AE5672" w:rsidRDefault="00EC61A2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</w:rPr>
              <w:t>项目支出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增减额</w:t>
            </w:r>
          </w:p>
        </w:tc>
        <w:tc>
          <w:tcPr>
            <w:tcW w:w="3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增减%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45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497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4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4976F3" w:rsidP="004976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717.36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4976F3" w:rsidP="004976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24.92</w:t>
            </w:r>
          </w:p>
        </w:tc>
        <w:tc>
          <w:tcPr>
            <w:tcW w:w="300" w:type="dxa"/>
            <w:vAlign w:val="bottom"/>
          </w:tcPr>
          <w:p w:rsidR="00AE5672" w:rsidRDefault="00AE5672" w:rsidP="004976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4976F3" w:rsidP="004976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3.47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394.12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400.32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400.32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6.2</w:t>
            </w:r>
          </w:p>
        </w:tc>
        <w:tc>
          <w:tcPr>
            <w:tcW w:w="3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1.57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20103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345.84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340.73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340.73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-5.11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111280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-1.48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2010301</w:t>
            </w:r>
          </w:p>
        </w:tc>
        <w:tc>
          <w:tcPr>
            <w:tcW w:w="3740" w:type="dxa"/>
            <w:vAlign w:val="bottom"/>
          </w:tcPr>
          <w:p w:rsidR="00AE5672" w:rsidRDefault="00EC61A2">
            <w:pPr>
              <w:spacing w:line="229" w:lineRule="exact"/>
              <w:ind w:left="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2010301-行政运行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 w:rsidP="00761CE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345.84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 w:rsidP="00F60C6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340.73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C2442" w:rsidP="00F60C6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340.73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-5.11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Pr="00F60C6F" w:rsidRDefault="00111280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-1.48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3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761CE1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20131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CE7C03" w:rsidP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  <w:r w:rsidR="00A437E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A437E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59.59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59.59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11.30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23.4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761C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2013101</w:t>
            </w:r>
          </w:p>
        </w:tc>
        <w:tc>
          <w:tcPr>
            <w:tcW w:w="3740" w:type="dxa"/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2013101-行政运行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 w:rsidP="00761CE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48.29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59.59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59.59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11.30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23.4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207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20.66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21.98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21.98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1.32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6.4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20701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20.66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21.98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21.98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1.32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6.4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2070109</w:t>
            </w:r>
          </w:p>
        </w:tc>
        <w:tc>
          <w:tcPr>
            <w:tcW w:w="3740" w:type="dxa"/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2070109-群众文化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20.66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21.98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21.98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1.32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6.4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4976F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49.8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4976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9.65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4976F3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24.03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38.06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46.14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8.08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Pr="00F60C6F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21.22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2080505</w:t>
            </w:r>
          </w:p>
        </w:tc>
        <w:tc>
          <w:tcPr>
            <w:tcW w:w="3740" w:type="dxa"/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2080505-机关事业单位基本养老保险缴费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38.06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26F30" w:rsidP="007658B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46.14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8.08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21.22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</w:t>
            </w:r>
          </w:p>
        </w:tc>
        <w:tc>
          <w:tcPr>
            <w:tcW w:w="3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 w:rsidP="0076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 w:rsidP="00761CE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3.66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1.57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74.95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112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2089901</w:t>
            </w:r>
          </w:p>
        </w:tc>
        <w:tc>
          <w:tcPr>
            <w:tcW w:w="3740" w:type="dxa"/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2089901-其他社会保障和就业支出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F26F3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3.66</w:t>
            </w: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1.57</w:t>
            </w:r>
          </w:p>
        </w:tc>
        <w:tc>
          <w:tcPr>
            <w:tcW w:w="300" w:type="dxa"/>
            <w:vAlign w:val="bottom"/>
          </w:tcPr>
          <w:p w:rsidR="00AE5672" w:rsidRDefault="00AE5672" w:rsidP="0011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5672" w:rsidRDefault="00F26BA5" w:rsidP="0011128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74.95</w:t>
            </w: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 w:rsidTr="00761CE1">
        <w:trPr>
          <w:trHeight w:val="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337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940"/>
        <w:gridCol w:w="1684"/>
        <w:gridCol w:w="1276"/>
        <w:gridCol w:w="1780"/>
        <w:gridCol w:w="1200"/>
        <w:gridCol w:w="1200"/>
        <w:gridCol w:w="1260"/>
      </w:tblGrid>
      <w:tr w:rsidR="00AE5672" w:rsidTr="00CE7C03">
        <w:trPr>
          <w:trHeight w:val="2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4976F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40.59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4976F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56.66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4976F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56.66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4976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16.07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4976F3" w:rsidP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39.59</w:t>
            </w:r>
          </w:p>
        </w:tc>
      </w:tr>
      <w:tr w:rsidR="00AE5672" w:rsidTr="00CE7C03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21007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22.06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22.06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11.71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F26BA5" w:rsidP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113.</w:t>
            </w:r>
            <w:r w:rsidR="00B52659">
              <w:rPr>
                <w:rFonts w:hint="eastAsia"/>
                <w:sz w:val="20"/>
                <w:szCs w:val="20"/>
              </w:rPr>
              <w:t>14</w:t>
            </w:r>
          </w:p>
        </w:tc>
      </w:tr>
      <w:tr w:rsidR="00AE5672" w:rsidTr="00CE7C03">
        <w:trPr>
          <w:trHeight w:val="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2100716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2100716-计划生育机构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22.06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22.06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Pr="004B1CDC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11.71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F26BA5" w:rsidP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113.</w:t>
            </w:r>
            <w:r w:rsidR="00B52659">
              <w:rPr>
                <w:rFonts w:hint="eastAsia"/>
                <w:sz w:val="20"/>
                <w:szCs w:val="20"/>
              </w:rPr>
              <w:t>14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30.24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 w:rsidP="00CE7C0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 w:rsidP="00CE7C0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F26B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14.45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2101101-行政单位医疗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17.61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 w:rsidP="003F3B9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16.88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 w:rsidP="003F3B9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16.88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-0.73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1112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-4.1</w:t>
            </w:r>
            <w:r w:rsidR="00B52659"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Pr="005F3CFD" w:rsidRDefault="00EC61A2" w:rsidP="005F3CFD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5F3CFD">
              <w:rPr>
                <w:rFonts w:ascii="宋体" w:eastAsia="宋体" w:hAnsi="宋体" w:cs="宋体"/>
                <w:sz w:val="20"/>
                <w:szCs w:val="20"/>
              </w:rPr>
              <w:t>2101102-事业单位医疗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Pr="005F3CFD" w:rsidRDefault="005F3CFD" w:rsidP="005F3CFD">
            <w:pPr>
              <w:jc w:val="center"/>
              <w:rPr>
                <w:sz w:val="20"/>
                <w:szCs w:val="20"/>
              </w:rPr>
            </w:pPr>
            <w:r w:rsidRPr="005F3CF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</w:tr>
      <w:tr w:rsidR="00AE5672" w:rsidTr="00CE7C03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2101103-公务员医疗补助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12.63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11.54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11.54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-1.09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-8.6</w:t>
            </w:r>
            <w:r w:rsidR="00B52659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E5672" w:rsidTr="00CE7C03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208.34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 w:rsidP="00CE7C0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 w:rsidP="00CE7C0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-148.67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-71.36</w:t>
            </w:r>
          </w:p>
        </w:tc>
      </w:tr>
      <w:tr w:rsidR="00AE5672" w:rsidTr="00CE7C03">
        <w:trPr>
          <w:trHeight w:val="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21301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52.65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13.3</w:t>
            </w:r>
            <w:r w:rsidR="00B52659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2130104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2130104-事业运行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52.65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13.3</w:t>
            </w:r>
            <w:r w:rsidR="00B52659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21307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155.7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-76.2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-48.94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2130705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2130705-对村民委员会和村党支部的补助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A437E6" w:rsidP="00E2551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155.7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-76.2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Pr="004B1CDC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-48.94</w:t>
            </w:r>
          </w:p>
        </w:tc>
      </w:tr>
      <w:tr w:rsidR="00AE5672" w:rsidTr="00CE7C03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71.35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71.35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Pr="004B1CDC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Pr="004B1CDC" w:rsidRDefault="005F3CFD" w:rsidP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428.5</w:t>
            </w:r>
            <w:r w:rsidR="00B52659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AE5672" w:rsidTr="00CE7C03">
        <w:trPr>
          <w:trHeight w:val="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71.35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71.35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Pr="004B1CDC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428.5</w:t>
            </w:r>
            <w:r w:rsidR="00B52659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AE5672" w:rsidTr="00CE7C03">
        <w:trPr>
          <w:trHeight w:val="2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2210201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2210201-住房公积金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Pr="005F3CFD" w:rsidRDefault="005F3CFD" w:rsidP="005F3CFD">
            <w:pPr>
              <w:jc w:val="center"/>
              <w:rPr>
                <w:sz w:val="20"/>
                <w:szCs w:val="20"/>
              </w:rPr>
            </w:pPr>
            <w:r w:rsidRPr="005F3CF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Pr="004B1CDC" w:rsidRDefault="005F3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  <w:tr w:rsidR="00AE5672" w:rsidTr="00CE7C03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2210203-购房补贴</w:t>
            </w:r>
          </w:p>
        </w:tc>
        <w:tc>
          <w:tcPr>
            <w:tcW w:w="1684" w:type="dxa"/>
            <w:tcBorders>
              <w:right w:val="single" w:sz="8" w:space="0" w:color="auto"/>
            </w:tcBorders>
            <w:vAlign w:val="bottom"/>
          </w:tcPr>
          <w:p w:rsidR="00AE5672" w:rsidRDefault="00E2551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25.36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E5672" w:rsidRDefault="00A437E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25.36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E5672" w:rsidRDefault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11.86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E5672" w:rsidRPr="004B1CDC" w:rsidRDefault="005F3CFD" w:rsidP="00B52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87.8</w:t>
            </w:r>
            <w:r w:rsidR="00B52659"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AE5672" w:rsidTr="00CE7C03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"/>
                <w:szCs w:val="2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200" w:lineRule="exact"/>
        <w:rPr>
          <w:sz w:val="20"/>
          <w:szCs w:val="20"/>
        </w:rPr>
      </w:pPr>
      <w:bookmarkStart w:id="4" w:name="page5"/>
      <w:bookmarkEnd w:id="4"/>
    </w:p>
    <w:p w:rsidR="00AE5672" w:rsidRDefault="00AE5672">
      <w:pPr>
        <w:spacing w:line="269" w:lineRule="exact"/>
        <w:rPr>
          <w:sz w:val="20"/>
          <w:szCs w:val="20"/>
        </w:rPr>
      </w:pPr>
    </w:p>
    <w:p w:rsidR="00AE5672" w:rsidRDefault="00EC61A2">
      <w:pPr>
        <w:spacing w:line="366" w:lineRule="exact"/>
        <w:ind w:left="7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三、一般公共预算财政拨款基本支出表</w:t>
      </w:r>
    </w:p>
    <w:p w:rsidR="00AE5672" w:rsidRDefault="00AE5672">
      <w:pPr>
        <w:spacing w:line="203" w:lineRule="exact"/>
        <w:rPr>
          <w:sz w:val="20"/>
          <w:szCs w:val="20"/>
        </w:rPr>
      </w:pPr>
    </w:p>
    <w:p w:rsidR="00AE5672" w:rsidRDefault="00EC61A2">
      <w:pPr>
        <w:spacing w:line="411" w:lineRule="exact"/>
        <w:ind w:left="47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一般公共预算财政拨款基本支出表</w:t>
      </w:r>
    </w:p>
    <w:p w:rsidR="00AE5672" w:rsidRDefault="00AE5672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600"/>
        <w:gridCol w:w="2520"/>
        <w:gridCol w:w="2700"/>
        <w:gridCol w:w="2340"/>
      </w:tblGrid>
      <w:tr w:rsidR="00AE5672">
        <w:trPr>
          <w:trHeight w:val="365"/>
        </w:trPr>
        <w:tc>
          <w:tcPr>
            <w:tcW w:w="23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E5672" w:rsidRDefault="00800782">
            <w:pPr>
              <w:spacing w:line="366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单位：</w:t>
            </w:r>
            <w:r w:rsidR="00894810">
              <w:rPr>
                <w:rFonts w:ascii="宋体" w:eastAsia="宋体" w:hAnsi="宋体" w:cs="宋体" w:hint="eastAsia"/>
                <w:sz w:val="32"/>
                <w:szCs w:val="32"/>
              </w:rPr>
              <w:t>万</w:t>
            </w:r>
            <w:r w:rsidR="00EC61A2">
              <w:rPr>
                <w:rFonts w:ascii="宋体" w:eastAsia="宋体" w:hAnsi="宋体" w:cs="宋体"/>
                <w:sz w:val="32"/>
                <w:szCs w:val="32"/>
              </w:rPr>
              <w:t>元</w:t>
            </w:r>
          </w:p>
        </w:tc>
      </w:tr>
      <w:tr w:rsidR="00AE5672">
        <w:trPr>
          <w:trHeight w:val="59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5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AE5672" w:rsidRDefault="00AE567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227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经济科目</w:t>
            </w:r>
          </w:p>
        </w:tc>
        <w:tc>
          <w:tcPr>
            <w:tcW w:w="2520" w:type="dxa"/>
            <w:vAlign w:val="bottom"/>
          </w:tcPr>
          <w:p w:rsidR="00AE5672" w:rsidRDefault="00AE5672"/>
        </w:tc>
        <w:tc>
          <w:tcPr>
            <w:tcW w:w="2700" w:type="dxa"/>
            <w:vAlign w:val="bottom"/>
          </w:tcPr>
          <w:p w:rsidR="00AE5672" w:rsidRDefault="00EC61A2">
            <w:pPr>
              <w:spacing w:line="251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基本支出预算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</w:tr>
      <w:tr w:rsidR="00AE5672">
        <w:trPr>
          <w:trHeight w:val="4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科目编码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科目名称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合计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人员支出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日常公用支出</w:t>
            </w:r>
          </w:p>
        </w:tc>
      </w:tr>
      <w:tr w:rsidR="00AE5672">
        <w:trPr>
          <w:trHeight w:val="4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227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总计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B4D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</w:t>
            </w:r>
            <w:r w:rsidR="00894810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B4D00" w:rsidP="00AB4D00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AB4D00">
              <w:rPr>
                <w:rFonts w:hint="eastAsia"/>
                <w:sz w:val="20"/>
                <w:szCs w:val="20"/>
              </w:rPr>
              <w:t>648</w:t>
            </w:r>
            <w:r w:rsidR="00894810">
              <w:rPr>
                <w:rFonts w:hint="eastAsia"/>
                <w:sz w:val="20"/>
                <w:szCs w:val="20"/>
              </w:rPr>
              <w:t>.</w:t>
            </w:r>
            <w:r w:rsidRPr="00AB4D00">
              <w:rPr>
                <w:rFonts w:hint="eastAsia"/>
                <w:sz w:val="20"/>
                <w:szCs w:val="20"/>
              </w:rPr>
              <w:t>8</w:t>
            </w:r>
            <w:r w:rsidR="0089481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B4D00" w:rsidP="00AB4D00">
            <w:pPr>
              <w:jc w:val="center"/>
              <w:rPr>
                <w:sz w:val="20"/>
                <w:szCs w:val="20"/>
              </w:rPr>
            </w:pPr>
            <w:r w:rsidRPr="00AB4D00">
              <w:rPr>
                <w:rFonts w:hint="eastAsia"/>
                <w:sz w:val="20"/>
                <w:szCs w:val="20"/>
              </w:rPr>
              <w:t>93</w:t>
            </w:r>
            <w:r w:rsidR="00894810">
              <w:rPr>
                <w:rFonts w:hint="eastAsia"/>
                <w:sz w:val="20"/>
                <w:szCs w:val="20"/>
              </w:rPr>
              <w:t>.</w:t>
            </w:r>
            <w:r w:rsidRPr="00AB4D00">
              <w:rPr>
                <w:rFonts w:hint="eastAsia"/>
                <w:sz w:val="20"/>
                <w:szCs w:val="20"/>
              </w:rPr>
              <w:t>45</w:t>
            </w:r>
          </w:p>
        </w:tc>
      </w:tr>
      <w:tr w:rsidR="00AE5672" w:rsidTr="00894810">
        <w:trPr>
          <w:trHeight w:val="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一、工资福利支出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2E370C" w:rsidP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648</w:t>
            </w:r>
            <w:r w:rsidR="00894810">
              <w:rPr>
                <w:rFonts w:hint="eastAsia"/>
                <w:sz w:val="20"/>
                <w:szCs w:val="20"/>
              </w:rPr>
              <w:t>.83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648.83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30101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基本工资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143.25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143.25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30102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津贴补贴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134.76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134.76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30103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奖金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75.15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30106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伙食补助费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30107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绩效工资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51.37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51.37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30108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机关事业单位基本养老保险缴费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30109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职业年金缴费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30110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职工基本医疗保险缴费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30111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公务员医疗补助缴费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11.54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11.54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30112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其他社会保障缴费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30113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住房公积金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30114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医疗费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30199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其他工资福利支出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113.9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113.9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二、商品和服务支出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89481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91.68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2E370C" w:rsidRDefault="00AE5672" w:rsidP="002E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Pr="00AB4D00" w:rsidRDefault="00894810" w:rsidP="00AB4D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91.68</w:t>
            </w: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320" w:header="0" w:footer="0" w:gutter="0"/>
          <w:cols w:space="720" w:equalWidth="0">
            <w:col w:w="14078"/>
          </w:cols>
        </w:sectPr>
      </w:pPr>
    </w:p>
    <w:p w:rsidR="00AE5672" w:rsidRDefault="00AE5672">
      <w:pPr>
        <w:spacing w:line="357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716"/>
        <w:gridCol w:w="2404"/>
        <w:gridCol w:w="2700"/>
        <w:gridCol w:w="2340"/>
      </w:tblGrid>
      <w:tr w:rsidR="00AE5672" w:rsidTr="00AB4D00">
        <w:trPr>
          <w:trHeight w:val="32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30201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办公费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2E370C" w:rsidRDefault="00AE5672" w:rsidP="002E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30202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 w:rsidP="00AB4D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印刷费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3168A3" w:rsidP="00AB4D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 w:rsidP="00AB4D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AB4D00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B4D00" w:rsidP="00AB4D00">
            <w:pPr>
              <w:jc w:val="center"/>
              <w:rPr>
                <w:sz w:val="3"/>
                <w:szCs w:val="3"/>
              </w:rPr>
            </w:pPr>
            <w:r>
              <w:rPr>
                <w:rFonts w:hint="eastAsia"/>
                <w:sz w:val="3"/>
                <w:szCs w:val="3"/>
              </w:rPr>
              <w:t>60</w:t>
            </w: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30203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咨询费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 w:rsidP="00AB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 w:rsidP="00AB4D00">
            <w:pPr>
              <w:jc w:val="center"/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30204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手续费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30205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水费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AE5672" w:rsidTr="00AB4D00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30206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电费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AE5672" w:rsidTr="00AB4D00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30207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邮电费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30208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取暖费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30209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物业管理费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AE5672" w:rsidTr="00AB4D00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30211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差旅费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AE5672" w:rsidTr="00AB4D00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30212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因公出国（境）费用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30213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维修（护）费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30214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租赁费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30215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会议费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30216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培训费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AE5672" w:rsidTr="00AB4D00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30217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公务接待费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AE5672" w:rsidTr="00AB4D00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30218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专用材料费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30224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被装购置费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30225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专用燃料费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30226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劳务费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E5672" w:rsidTr="00AB4D00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30227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委托业务费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AE5672" w:rsidTr="00AB4D00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 w:rsidTr="00AB4D00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30228</w:t>
            </w:r>
          </w:p>
        </w:tc>
        <w:tc>
          <w:tcPr>
            <w:tcW w:w="3716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工会经费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AE5672" w:rsidTr="00AB4D00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320" w:header="0" w:footer="0" w:gutter="0"/>
          <w:cols w:space="720" w:equalWidth="0">
            <w:col w:w="14078"/>
          </w:cols>
        </w:sectPr>
      </w:pPr>
    </w:p>
    <w:p w:rsidR="00AE5672" w:rsidRDefault="00AE5672">
      <w:pPr>
        <w:spacing w:line="357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600"/>
        <w:gridCol w:w="2520"/>
        <w:gridCol w:w="2700"/>
        <w:gridCol w:w="2340"/>
      </w:tblGrid>
      <w:tr w:rsidR="00AE5672">
        <w:trPr>
          <w:trHeight w:val="32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30229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福利费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30231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公务用车运行维护费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30239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其他交通费用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30240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税金及附加费用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30299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其他商品和服务支出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60.68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60.68</w:t>
            </w: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303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三、对个人和家庭的补助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1.78</w:t>
            </w: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离休费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退休费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30303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退职（役）费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30304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抚恤金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30305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生活补助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Pr="00AB4D00" w:rsidRDefault="00AE5672" w:rsidP="00AB4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3168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1.78</w:t>
            </w: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30306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救济费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30307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医疗费补助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30308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助学金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30309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奖励金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30310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个人农业生产补贴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30399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其他对个人和家庭的补助支出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310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四、资本性支出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lastRenderedPageBreak/>
              <w:t>31002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办公设备购置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31003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专用设备购置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31007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信息网络及软件购置更新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  <w:tr w:rsidR="00AE5672">
        <w:trPr>
          <w:trHeight w:val="3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</w:rPr>
              <w:t>31099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其他资本性支出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320" w:header="0" w:footer="0" w:gutter="0"/>
          <w:cols w:space="720" w:equalWidth="0">
            <w:col w:w="14078"/>
          </w:cols>
        </w:sectPr>
      </w:pPr>
    </w:p>
    <w:p w:rsidR="00AE5672" w:rsidRDefault="00AE5672">
      <w:pPr>
        <w:spacing w:line="200" w:lineRule="exact"/>
        <w:rPr>
          <w:sz w:val="20"/>
          <w:szCs w:val="20"/>
        </w:rPr>
      </w:pPr>
      <w:bookmarkStart w:id="7" w:name="page8"/>
      <w:bookmarkEnd w:id="7"/>
    </w:p>
    <w:p w:rsidR="00AE5672" w:rsidRDefault="00AE5672">
      <w:pPr>
        <w:spacing w:line="269" w:lineRule="exact"/>
        <w:rPr>
          <w:sz w:val="20"/>
          <w:szCs w:val="20"/>
        </w:rPr>
      </w:pPr>
    </w:p>
    <w:p w:rsidR="00AE5672" w:rsidRDefault="00EC61A2">
      <w:pPr>
        <w:spacing w:line="366" w:lineRule="exact"/>
        <w:ind w:left="6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四、一般公共预算财政拨款“三公”经费支出表</w:t>
      </w:r>
    </w:p>
    <w:p w:rsidR="00AE5672" w:rsidRDefault="00AE5672">
      <w:pPr>
        <w:spacing w:line="202" w:lineRule="exact"/>
        <w:rPr>
          <w:sz w:val="20"/>
          <w:szCs w:val="20"/>
        </w:rPr>
      </w:pPr>
    </w:p>
    <w:p w:rsidR="00AE5672" w:rsidRDefault="00EC61A2">
      <w:pPr>
        <w:spacing w:line="437" w:lineRule="exact"/>
        <w:ind w:left="38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一般公共预算财政拨款</w:t>
      </w:r>
      <w:r>
        <w:rPr>
          <w:rFonts w:ascii="Arial" w:eastAsia="Arial" w:hAnsi="Arial" w:cs="Arial"/>
          <w:b/>
          <w:bCs/>
          <w:sz w:val="36"/>
          <w:szCs w:val="36"/>
        </w:rPr>
        <w:t>“</w:t>
      </w:r>
      <w:r>
        <w:rPr>
          <w:rFonts w:ascii="宋体" w:eastAsia="宋体" w:hAnsi="宋体" w:cs="宋体"/>
          <w:b/>
          <w:bCs/>
          <w:sz w:val="36"/>
          <w:szCs w:val="36"/>
        </w:rPr>
        <w:t>三公</w:t>
      </w:r>
      <w:r>
        <w:rPr>
          <w:rFonts w:ascii="Arial" w:eastAsia="Arial" w:hAnsi="Arial" w:cs="Arial"/>
          <w:b/>
          <w:bCs/>
          <w:sz w:val="36"/>
          <w:szCs w:val="36"/>
        </w:rPr>
        <w:t>”</w:t>
      </w:r>
      <w:r>
        <w:rPr>
          <w:rFonts w:ascii="宋体" w:eastAsia="宋体" w:hAnsi="宋体" w:cs="宋体"/>
          <w:b/>
          <w:bCs/>
          <w:sz w:val="36"/>
          <w:szCs w:val="36"/>
        </w:rPr>
        <w:t>经费支出表</w:t>
      </w:r>
    </w:p>
    <w:p w:rsidR="00AE5672" w:rsidRDefault="00AE5672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780"/>
        <w:gridCol w:w="780"/>
        <w:gridCol w:w="760"/>
        <w:gridCol w:w="780"/>
        <w:gridCol w:w="760"/>
        <w:gridCol w:w="880"/>
        <w:gridCol w:w="660"/>
        <w:gridCol w:w="920"/>
        <w:gridCol w:w="820"/>
        <w:gridCol w:w="720"/>
        <w:gridCol w:w="740"/>
        <w:gridCol w:w="740"/>
        <w:gridCol w:w="800"/>
        <w:gridCol w:w="660"/>
        <w:gridCol w:w="600"/>
        <w:gridCol w:w="180"/>
        <w:gridCol w:w="760"/>
        <w:gridCol w:w="880"/>
        <w:gridCol w:w="30"/>
      </w:tblGrid>
      <w:tr w:rsidR="00AE5672">
        <w:trPr>
          <w:trHeight w:val="365"/>
        </w:trPr>
        <w:tc>
          <w:tcPr>
            <w:tcW w:w="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E5672" w:rsidRDefault="0092227F">
            <w:pPr>
              <w:spacing w:line="36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单位：</w:t>
            </w:r>
            <w:r w:rsidR="00D210EA">
              <w:rPr>
                <w:rFonts w:ascii="宋体" w:eastAsia="宋体" w:hAnsi="宋体" w:cs="宋体" w:hint="eastAsia"/>
                <w:sz w:val="32"/>
                <w:szCs w:val="32"/>
              </w:rPr>
              <w:t>万</w:t>
            </w:r>
            <w:r w:rsidR="00EC61A2">
              <w:rPr>
                <w:rFonts w:ascii="宋体" w:eastAsia="宋体" w:hAnsi="宋体" w:cs="宋体"/>
                <w:sz w:val="32"/>
                <w:szCs w:val="32"/>
              </w:rPr>
              <w:t>元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E5672" w:rsidRDefault="00EC61A2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2019 年预算数</w:t>
            </w: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AE5672" w:rsidRDefault="00EC61A2"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2019 年执行数（决算数）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AE5672" w:rsidRDefault="00EC61A2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2020 年预算数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6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2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公务用车购置及运行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公务用车购置及运行费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公务用车购置及运行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因公</w:t>
            </w: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因公</w:t>
            </w: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因公</w:t>
            </w:r>
          </w:p>
        </w:tc>
        <w:tc>
          <w:tcPr>
            <w:tcW w:w="6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E5672" w:rsidRDefault="00EC61A2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费</w:t>
            </w:r>
          </w:p>
        </w:tc>
        <w:tc>
          <w:tcPr>
            <w:tcW w:w="1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出国</w:t>
            </w:r>
          </w:p>
        </w:tc>
        <w:tc>
          <w:tcPr>
            <w:tcW w:w="7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出国</w:t>
            </w:r>
          </w:p>
        </w:tc>
        <w:tc>
          <w:tcPr>
            <w:tcW w:w="9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出国</w:t>
            </w:r>
          </w:p>
        </w:tc>
        <w:tc>
          <w:tcPr>
            <w:tcW w:w="6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合计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接待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合计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接待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合计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接待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3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</w:rPr>
              <w:t>（境）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（境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（境）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E5672" w:rsidRDefault="00EC61A2">
            <w:pPr>
              <w:spacing w:line="25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公务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用车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用车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）费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用车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用车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E5672" w:rsidRDefault="00EC61A2">
            <w:pPr>
              <w:spacing w:line="25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用车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用车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小计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小计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小计</w:t>
            </w:r>
          </w:p>
        </w:tc>
        <w:tc>
          <w:tcPr>
            <w:tcW w:w="60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购置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运行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购置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运行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E5672" w:rsidRDefault="00EC61A2">
            <w:pPr>
              <w:spacing w:line="25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购置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运行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5672" w:rsidRDefault="00EC61A2">
            <w:pPr>
              <w:spacing w:line="251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4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837DFA">
            <w:pPr>
              <w:spacing w:line="274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837DFA">
            <w:pPr>
              <w:spacing w:line="274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E5672" w:rsidRDefault="00837DF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837DFA">
            <w:pPr>
              <w:spacing w:line="274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5672" w:rsidRDefault="00837DFA" w:rsidP="00090440">
            <w:pPr>
              <w:spacing w:line="274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5672" w:rsidRDefault="00837DF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74" w:lineRule="exact"/>
              <w:ind w:right="205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5672" w:rsidRDefault="00951BA0">
            <w:pPr>
              <w:spacing w:line="274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E5672" w:rsidRDefault="00951BA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38" w:bottom="1440" w:left="1420" w:header="0" w:footer="0" w:gutter="0"/>
          <w:cols w:space="720" w:equalWidth="0">
            <w:col w:w="13980"/>
          </w:cols>
        </w:sectPr>
      </w:pPr>
    </w:p>
    <w:p w:rsidR="00AE5672" w:rsidRDefault="00AE5672">
      <w:pPr>
        <w:spacing w:line="200" w:lineRule="exact"/>
        <w:rPr>
          <w:sz w:val="20"/>
          <w:szCs w:val="20"/>
        </w:rPr>
      </w:pPr>
      <w:bookmarkStart w:id="8" w:name="page9"/>
      <w:bookmarkEnd w:id="8"/>
    </w:p>
    <w:p w:rsidR="00AE5672" w:rsidRDefault="00AE5672">
      <w:pPr>
        <w:spacing w:line="269" w:lineRule="exact"/>
        <w:rPr>
          <w:sz w:val="20"/>
          <w:szCs w:val="20"/>
        </w:rPr>
      </w:pPr>
    </w:p>
    <w:p w:rsidR="00AE5672" w:rsidRDefault="00EC61A2">
      <w:pPr>
        <w:spacing w:line="366" w:lineRule="exact"/>
        <w:ind w:left="6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五、政府性基金预算财政拨款支出表</w:t>
      </w:r>
    </w:p>
    <w:p w:rsidR="00AE5672" w:rsidRDefault="00AE5672">
      <w:pPr>
        <w:spacing w:line="227" w:lineRule="exact"/>
        <w:rPr>
          <w:sz w:val="20"/>
          <w:szCs w:val="20"/>
        </w:rPr>
      </w:pPr>
    </w:p>
    <w:p w:rsidR="00AE5672" w:rsidRDefault="00EC61A2">
      <w:pPr>
        <w:spacing w:line="411" w:lineRule="exact"/>
        <w:ind w:right="-439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政府性基金预算财政拨款支出表</w:t>
      </w:r>
    </w:p>
    <w:p w:rsidR="00AE5672" w:rsidRDefault="00AE5672">
      <w:pPr>
        <w:spacing w:line="241" w:lineRule="exact"/>
        <w:rPr>
          <w:sz w:val="20"/>
          <w:szCs w:val="20"/>
        </w:rPr>
      </w:pPr>
    </w:p>
    <w:p w:rsidR="00AE5672" w:rsidRDefault="0092227F">
      <w:pPr>
        <w:spacing w:line="366" w:lineRule="exact"/>
        <w:ind w:left="1232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单位：</w:t>
      </w:r>
      <w:r w:rsidR="001611A1">
        <w:rPr>
          <w:rFonts w:ascii="宋体" w:eastAsia="宋体" w:hAnsi="宋体" w:cs="宋体" w:hint="eastAsia"/>
          <w:sz w:val="32"/>
          <w:szCs w:val="32"/>
        </w:rPr>
        <w:t>万</w:t>
      </w:r>
      <w:r w:rsidR="00EC61A2">
        <w:rPr>
          <w:rFonts w:ascii="宋体" w:eastAsia="宋体" w:hAnsi="宋体" w:cs="宋体"/>
          <w:sz w:val="32"/>
          <w:szCs w:val="32"/>
        </w:rPr>
        <w:t>元</w:t>
      </w:r>
    </w:p>
    <w:p w:rsidR="00AE5672" w:rsidRDefault="00AE5672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420"/>
        <w:gridCol w:w="1420"/>
        <w:gridCol w:w="1420"/>
        <w:gridCol w:w="1400"/>
        <w:gridCol w:w="1420"/>
        <w:gridCol w:w="1420"/>
        <w:gridCol w:w="1420"/>
        <w:gridCol w:w="1420"/>
        <w:gridCol w:w="1420"/>
        <w:gridCol w:w="30"/>
      </w:tblGrid>
      <w:tr w:rsidR="00AE5672">
        <w:trPr>
          <w:trHeight w:val="276"/>
        </w:trPr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功能分类科目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</w:rPr>
              <w:t>2020 年预算数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3"/>
              </w:rPr>
              <w:t>2020 年预算数与 2019 年执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行数（决算数）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2019 年执行</w:t>
            </w:r>
          </w:p>
        </w:tc>
        <w:tc>
          <w:tcPr>
            <w:tcW w:w="14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</w:rPr>
              <w:t>数（决算数）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基本支出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46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科目编码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科目名称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合计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项目支出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增减额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增减%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1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小计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人员经费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日常公用经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4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4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0B77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652.95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0B77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740.5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0B77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740.5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866C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648.82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866C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91.68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866C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0B77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87.55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0B77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13.41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1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0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59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238" w:bottom="1440" w:left="1420" w:header="0" w:footer="0" w:gutter="0"/>
          <w:cols w:space="720" w:equalWidth="0">
            <w:col w:w="14180"/>
          </w:cols>
        </w:sectPr>
      </w:pPr>
    </w:p>
    <w:p w:rsidR="00AE5672" w:rsidRDefault="00AE5672">
      <w:pPr>
        <w:spacing w:line="200" w:lineRule="exact"/>
        <w:rPr>
          <w:sz w:val="20"/>
          <w:szCs w:val="20"/>
        </w:rPr>
      </w:pPr>
      <w:bookmarkStart w:id="9" w:name="page10"/>
      <w:bookmarkEnd w:id="9"/>
    </w:p>
    <w:p w:rsidR="00AE5672" w:rsidRDefault="00AE5672">
      <w:pPr>
        <w:spacing w:line="269" w:lineRule="exact"/>
        <w:rPr>
          <w:sz w:val="20"/>
          <w:szCs w:val="20"/>
        </w:rPr>
      </w:pPr>
    </w:p>
    <w:p w:rsidR="00AE5672" w:rsidRDefault="00EC61A2">
      <w:pPr>
        <w:spacing w:line="366" w:lineRule="exact"/>
        <w:ind w:left="6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六、部门收支预算总表</w:t>
      </w:r>
    </w:p>
    <w:p w:rsidR="00AE5672" w:rsidRDefault="00AE5672">
      <w:pPr>
        <w:spacing w:line="227" w:lineRule="exact"/>
        <w:rPr>
          <w:sz w:val="20"/>
          <w:szCs w:val="20"/>
        </w:rPr>
      </w:pPr>
    </w:p>
    <w:p w:rsidR="00AE5672" w:rsidRDefault="00EC61A2">
      <w:pPr>
        <w:spacing w:line="411" w:lineRule="exact"/>
        <w:ind w:right="78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部门收支预算总表</w:t>
      </w:r>
    </w:p>
    <w:p w:rsidR="00AE5672" w:rsidRDefault="00AE5672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1480"/>
        <w:gridCol w:w="1800"/>
        <w:gridCol w:w="3520"/>
        <w:gridCol w:w="1500"/>
        <w:gridCol w:w="1800"/>
      </w:tblGrid>
      <w:tr w:rsidR="00AE5672">
        <w:trPr>
          <w:trHeight w:val="365"/>
        </w:trPr>
        <w:tc>
          <w:tcPr>
            <w:tcW w:w="37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E5672" w:rsidRDefault="0092227F">
            <w:pPr>
              <w:spacing w:line="366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单位：</w:t>
            </w:r>
            <w:r w:rsidR="00FC0CE5">
              <w:rPr>
                <w:rFonts w:ascii="宋体" w:eastAsia="宋体" w:hAnsi="宋体" w:cs="宋体" w:hint="eastAsia"/>
                <w:sz w:val="32"/>
                <w:szCs w:val="32"/>
              </w:rPr>
              <w:t>万</w:t>
            </w:r>
            <w:r w:rsidR="00EC61A2">
              <w:rPr>
                <w:rFonts w:ascii="宋体" w:eastAsia="宋体" w:hAnsi="宋体" w:cs="宋体"/>
                <w:sz w:val="32"/>
                <w:szCs w:val="32"/>
              </w:rPr>
              <w:t>元</w:t>
            </w:r>
          </w:p>
        </w:tc>
      </w:tr>
      <w:tr w:rsidR="00AE5672">
        <w:trPr>
          <w:trHeight w:val="151"/>
        </w:trPr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</w:tr>
      <w:tr w:rsidR="00AE5672">
        <w:trPr>
          <w:trHeight w:val="273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30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</w:t>
            </w:r>
          </w:p>
        </w:tc>
        <w:tc>
          <w:tcPr>
            <w:tcW w:w="1480" w:type="dxa"/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2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支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28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出</w:t>
            </w:r>
          </w:p>
        </w:tc>
      </w:tr>
      <w:tr w:rsidR="00AE5672">
        <w:trPr>
          <w:trHeight w:val="6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35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项目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预算数</w:t>
            </w: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137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项目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预算数</w:t>
            </w:r>
          </w:p>
        </w:tc>
      </w:tr>
      <w:tr w:rsidR="00AE5672">
        <w:trPr>
          <w:trHeight w:val="6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一、财政拨款预算收入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 w:rsidP="001611A1">
            <w:pPr>
              <w:spacing w:line="251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一、行政支出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</w:tr>
      <w:tr w:rsidR="00AE5672">
        <w:trPr>
          <w:trHeight w:val="62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1611A1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6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（1）一般公共预算财政拨款收入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 w:rsidP="001611A1">
            <w:pPr>
              <w:wordWrap w:val="0"/>
              <w:spacing w:line="251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14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其中：财政拨款支出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</w:tr>
      <w:tr w:rsidR="00AE5672">
        <w:trPr>
          <w:trHeight w:val="60"/>
        </w:trPr>
        <w:tc>
          <w:tcPr>
            <w:tcW w:w="5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5"/>
        </w:trPr>
        <w:tc>
          <w:tcPr>
            <w:tcW w:w="5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（2） 政府性基金预算财政拨款收入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非同级财政拨款支出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二、事业预算收入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二、事业支出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5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6"/>
        </w:trPr>
        <w:tc>
          <w:tcPr>
            <w:tcW w:w="5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其中：非同级财政拨款（科研及辅助活动）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14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其中：财政拨款支出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0"/>
        </w:trPr>
        <w:tc>
          <w:tcPr>
            <w:tcW w:w="5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5"/>
        </w:trPr>
        <w:tc>
          <w:tcPr>
            <w:tcW w:w="5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纳入财政专户管理的非税收入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非同级财政拨款支出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三、上级补助预算收入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三、经营支出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3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四、附属单位上缴预算收入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四、上缴上级支出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五、经营预算收入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五、对附属单位补助支出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六、债务预算收入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六、投资支出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3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七、非同级财政拨款预算收入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七、债务还本支出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八、投资预算收益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八、其他支出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九、其他预算收入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336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272"/>
        </w:trPr>
        <w:tc>
          <w:tcPr>
            <w:tcW w:w="3780" w:type="dxa"/>
            <w:tcBorders>
              <w:lef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35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本年收入合计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>
            <w:pPr>
              <w:spacing w:line="251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3520" w:type="dxa"/>
            <w:vAlign w:val="bottom"/>
          </w:tcPr>
          <w:p w:rsidR="00AE5672" w:rsidRDefault="00EC61A2">
            <w:pPr>
              <w:spacing w:line="251" w:lineRule="exact"/>
              <w:ind w:left="137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本年支出合计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</w:tr>
      <w:tr w:rsidR="00AE5672">
        <w:trPr>
          <w:trHeight w:val="6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33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337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1800"/>
        <w:gridCol w:w="5020"/>
        <w:gridCol w:w="1800"/>
      </w:tblGrid>
      <w:tr w:rsidR="00AE5672">
        <w:trPr>
          <w:trHeight w:val="293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十、上年结转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九、年末结转结余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6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（1）财政拨款结转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（1）财政拨款结转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其中：一般公共预算财政拨款收入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其中：一般公共预算财政拨款收入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政府性基金预算财政拨款收入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政府性基金预算财政拨款收入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（2）非财政拨款结转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（2）财政拨款结余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其中：本级横向财政拨款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其中：一般公共预算财政拨款收入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非本级财政拨款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政府性基金预算财政拨款收入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十一、上年结余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（3）非财政拨款结转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（1）财政拨款结余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其中：本级横向财政拨款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其中：一般公共预算财政拨款收入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非本级财政拨款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政府性基金预算财政拨款收入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（4）非财政拨款结余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（2）非财政拨款结余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其中：本级横向财政拨款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其中：本级横向财政拨款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非本级财政拨款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非本级财政拨款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（5）专用结余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4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（3）专用结余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（6）经营结余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27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（4）经营结余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</w:tr>
      <w:tr w:rsidR="00AE5672">
        <w:trPr>
          <w:trHeight w:val="63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  <w:tr w:rsidR="00AE5672">
        <w:trPr>
          <w:trHeight w:val="33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</w:tr>
      <w:tr w:rsidR="00AE5672">
        <w:trPr>
          <w:trHeight w:val="274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收入总计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>
            <w:pPr>
              <w:spacing w:line="251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支出总计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E5672" w:rsidRDefault="001611A1">
            <w:pPr>
              <w:spacing w:line="251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</w:tr>
      <w:tr w:rsidR="00AE5672">
        <w:trPr>
          <w:trHeight w:val="6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200" w:lineRule="exact"/>
        <w:rPr>
          <w:sz w:val="20"/>
          <w:szCs w:val="20"/>
        </w:rPr>
      </w:pPr>
      <w:bookmarkStart w:id="11" w:name="page12"/>
      <w:bookmarkEnd w:id="11"/>
    </w:p>
    <w:p w:rsidR="00AE5672" w:rsidRDefault="00AE5672">
      <w:pPr>
        <w:spacing w:line="269" w:lineRule="exact"/>
        <w:rPr>
          <w:sz w:val="20"/>
          <w:szCs w:val="20"/>
        </w:rPr>
      </w:pPr>
    </w:p>
    <w:p w:rsidR="00AE5672" w:rsidRDefault="00EC61A2">
      <w:pPr>
        <w:spacing w:line="366" w:lineRule="exact"/>
        <w:ind w:left="6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七、部门收入总表</w:t>
      </w:r>
    </w:p>
    <w:p w:rsidR="00AE5672" w:rsidRDefault="00AE5672">
      <w:pPr>
        <w:spacing w:line="227" w:lineRule="exact"/>
        <w:rPr>
          <w:sz w:val="20"/>
          <w:szCs w:val="20"/>
        </w:rPr>
      </w:pPr>
    </w:p>
    <w:p w:rsidR="00AE5672" w:rsidRDefault="00EC61A2">
      <w:pPr>
        <w:spacing w:line="411" w:lineRule="exact"/>
        <w:ind w:right="78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部门收入总表</w:t>
      </w:r>
    </w:p>
    <w:p w:rsidR="00AE5672" w:rsidRDefault="00AE5672">
      <w:pPr>
        <w:spacing w:line="241" w:lineRule="exact"/>
        <w:rPr>
          <w:sz w:val="20"/>
          <w:szCs w:val="20"/>
        </w:rPr>
      </w:pPr>
    </w:p>
    <w:p w:rsidR="00AE5672" w:rsidRDefault="0092227F">
      <w:pPr>
        <w:spacing w:line="366" w:lineRule="exact"/>
        <w:ind w:left="1170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单位：</w:t>
      </w:r>
      <w:r w:rsidR="00FC0CE5">
        <w:rPr>
          <w:rFonts w:ascii="宋体" w:eastAsia="宋体" w:hAnsi="宋体" w:cs="宋体" w:hint="eastAsia"/>
          <w:sz w:val="32"/>
          <w:szCs w:val="32"/>
        </w:rPr>
        <w:t>万</w:t>
      </w:r>
      <w:r w:rsidR="00EC61A2">
        <w:rPr>
          <w:rFonts w:ascii="宋体" w:eastAsia="宋体" w:hAnsi="宋体" w:cs="宋体"/>
          <w:sz w:val="32"/>
          <w:szCs w:val="32"/>
        </w:rPr>
        <w:t>元</w:t>
      </w:r>
    </w:p>
    <w:p w:rsidR="00AE5672" w:rsidRDefault="00AE5672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020"/>
        <w:gridCol w:w="1040"/>
        <w:gridCol w:w="160"/>
        <w:gridCol w:w="460"/>
        <w:gridCol w:w="680"/>
        <w:gridCol w:w="8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30"/>
      </w:tblGrid>
      <w:tr w:rsidR="00AE5672">
        <w:trPr>
          <w:trHeight w:val="29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财政拨款预算收入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事业预算收入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非同级财政拨款预算收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入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2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政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E5672" w:rsidRDefault="00EC61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其中：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府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2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性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上级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附属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3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金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非同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纳入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单位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经营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债务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投资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其他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本年收入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补助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一般公</w:t>
            </w: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非本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本级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级财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财政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上缴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合计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共预算</w:t>
            </w: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级财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横向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小计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算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小计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政拨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专户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预算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收入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收入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小计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收益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收入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收入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财政拨</w:t>
            </w: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政拨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财政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财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</w:rPr>
              <w:t>款（科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管理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收入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款收入</w:t>
            </w: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拨款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政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研及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的非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拨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辅助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税收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活动）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入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入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7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FC0CE5">
            <w:pPr>
              <w:spacing w:line="251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5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742.28</w:t>
            </w:r>
          </w:p>
        </w:tc>
        <w:tc>
          <w:tcPr>
            <w:tcW w:w="160" w:type="dxa"/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200" w:lineRule="exact"/>
        <w:rPr>
          <w:sz w:val="20"/>
          <w:szCs w:val="20"/>
        </w:rPr>
      </w:pPr>
      <w:bookmarkStart w:id="12" w:name="page13"/>
      <w:bookmarkEnd w:id="12"/>
    </w:p>
    <w:p w:rsidR="00AE5672" w:rsidRDefault="00AE5672">
      <w:pPr>
        <w:spacing w:line="269" w:lineRule="exact"/>
        <w:rPr>
          <w:sz w:val="20"/>
          <w:szCs w:val="20"/>
        </w:rPr>
      </w:pPr>
    </w:p>
    <w:p w:rsidR="00AE5672" w:rsidRDefault="00EC61A2">
      <w:pPr>
        <w:spacing w:line="366" w:lineRule="exact"/>
        <w:ind w:left="66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八、部门支出总表</w:t>
      </w:r>
    </w:p>
    <w:p w:rsidR="00AE5672" w:rsidRDefault="00AE5672">
      <w:pPr>
        <w:spacing w:line="227" w:lineRule="exact"/>
        <w:rPr>
          <w:sz w:val="20"/>
          <w:szCs w:val="20"/>
        </w:rPr>
      </w:pPr>
    </w:p>
    <w:p w:rsidR="00AE5672" w:rsidRDefault="00EC61A2">
      <w:pPr>
        <w:spacing w:line="411" w:lineRule="exact"/>
        <w:ind w:right="78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部门支出总表</w:t>
      </w:r>
    </w:p>
    <w:p w:rsidR="00AE5672" w:rsidRDefault="00AE5672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320"/>
        <w:gridCol w:w="1300"/>
        <w:gridCol w:w="1320"/>
        <w:gridCol w:w="1320"/>
        <w:gridCol w:w="1320"/>
        <w:gridCol w:w="1320"/>
        <w:gridCol w:w="1320"/>
        <w:gridCol w:w="1300"/>
        <w:gridCol w:w="1320"/>
        <w:gridCol w:w="30"/>
      </w:tblGrid>
      <w:tr w:rsidR="00AE5672">
        <w:trPr>
          <w:trHeight w:val="365"/>
        </w:trPr>
        <w:tc>
          <w:tcPr>
            <w:tcW w:w="20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E5672" w:rsidRDefault="0092227F">
            <w:pPr>
              <w:spacing w:line="3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单位：</w:t>
            </w:r>
            <w:r w:rsidR="00FC0CE5">
              <w:rPr>
                <w:rFonts w:ascii="宋体" w:eastAsia="宋体" w:hAnsi="宋体" w:cs="宋体" w:hint="eastAsia"/>
                <w:sz w:val="32"/>
                <w:szCs w:val="32"/>
              </w:rPr>
              <w:t>万</w:t>
            </w:r>
            <w:r w:rsidR="00EC61A2">
              <w:rPr>
                <w:rFonts w:ascii="宋体" w:eastAsia="宋体" w:hAnsi="宋体" w:cs="宋体"/>
                <w:sz w:val="32"/>
                <w:szCs w:val="32"/>
              </w:rPr>
              <w:t>元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1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7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本年支出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上缴上级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对附属单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债务还本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科目编码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行政支出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事业支出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经营支出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位补助支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投资支出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其他支出</w:t>
            </w: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合计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支出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支出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EC61A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</w:rPr>
              <w:t>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9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51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742.28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[149]海原县</w:t>
            </w:r>
            <w:r w:rsidR="00A0755B">
              <w:rPr>
                <w:rFonts w:ascii="宋体" w:eastAsia="宋体" w:hAnsi="宋体" w:cs="宋体" w:hint="eastAsia"/>
                <w:sz w:val="20"/>
                <w:szCs w:val="20"/>
              </w:rPr>
              <w:t>曹洼乡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51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A0755B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47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6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[149001]海原县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17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075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曹洼乡党委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2013101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59.59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59.59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 w:rsidP="00A0755B">
            <w:pPr>
              <w:wordWrap w:val="0"/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3.07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55B" w:rsidRPr="00A0755B" w:rsidRDefault="00EC61A2" w:rsidP="00A0755B">
            <w:pPr>
              <w:spacing w:line="229" w:lineRule="exact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[149002]海原县</w:t>
            </w:r>
            <w:r w:rsidR="00A0755B">
              <w:rPr>
                <w:rFonts w:ascii="宋体" w:eastAsia="宋体" w:hAnsi="宋体" w:cs="宋体" w:hint="eastAsia"/>
                <w:sz w:val="20"/>
                <w:szCs w:val="20"/>
              </w:rPr>
              <w:t>曹洼乡政府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17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 w:rsidP="00A0755B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6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337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320"/>
        <w:gridCol w:w="1300"/>
        <w:gridCol w:w="1320"/>
        <w:gridCol w:w="1320"/>
        <w:gridCol w:w="1320"/>
        <w:gridCol w:w="1320"/>
        <w:gridCol w:w="1320"/>
        <w:gridCol w:w="1300"/>
        <w:gridCol w:w="1320"/>
        <w:gridCol w:w="30"/>
      </w:tblGrid>
      <w:tr w:rsidR="00AE5672">
        <w:trPr>
          <w:trHeight w:val="30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2010301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340.73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340.73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27.61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27.61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2130705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27.93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27.93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15.33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15.33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[149003]海原县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 w:rsidP="00284F51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075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曹洼乡</w:t>
            </w:r>
            <w:r w:rsidR="00EC61A2">
              <w:rPr>
                <w:rFonts w:ascii="宋体" w:eastAsia="宋体" w:hAnsi="宋体" w:cs="宋体"/>
                <w:sz w:val="20"/>
                <w:szCs w:val="20"/>
              </w:rPr>
              <w:t>文化服务中心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2070109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FC0CE5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FC0CE5" w:rsidP="00284F51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 w:rsidP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6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[149005]海原县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075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曹洼乡</w:t>
            </w:r>
            <w:r w:rsidR="00EC61A2">
              <w:rPr>
                <w:rFonts w:ascii="宋体" w:eastAsia="宋体" w:hAnsi="宋体" w:cs="宋体"/>
                <w:sz w:val="20"/>
                <w:szCs w:val="20"/>
              </w:rPr>
              <w:t>计划生育服务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31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中心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 w:rsidP="00284F51">
            <w:pPr>
              <w:spacing w:line="229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337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320"/>
        <w:gridCol w:w="1300"/>
        <w:gridCol w:w="1320"/>
        <w:gridCol w:w="1320"/>
        <w:gridCol w:w="1320"/>
        <w:gridCol w:w="1320"/>
        <w:gridCol w:w="1320"/>
        <w:gridCol w:w="1300"/>
        <w:gridCol w:w="1320"/>
        <w:gridCol w:w="30"/>
      </w:tblGrid>
      <w:tr w:rsidR="00AE5672">
        <w:trPr>
          <w:trHeight w:val="30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2089901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0.22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2100716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 w:rsidP="00284F51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Pr="00FA5360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  <w:r w:rsidR="00FA53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6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[149007]海原县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E5672" w:rsidRDefault="00AE5672" w:rsidP="00284F51">
            <w:pPr>
              <w:spacing w:line="229" w:lineRule="exact"/>
              <w:ind w:right="121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/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0755B" w:rsidP="00A0755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曹洼乡</w:t>
            </w:r>
            <w:r w:rsidR="00EC61A2">
              <w:rPr>
                <w:rFonts w:ascii="宋体" w:eastAsia="宋体" w:hAnsi="宋体" w:cs="宋体"/>
                <w:sz w:val="20"/>
                <w:szCs w:val="20"/>
              </w:rPr>
              <w:t>农科服务中心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15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2089901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 w:rsidP="00284F51">
            <w:pPr>
              <w:spacing w:line="229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2130104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59.67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 w:rsidP="00284F51">
            <w:pPr>
              <w:spacing w:line="229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28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72" w:rsidRDefault="00EC61A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2210203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C2442" w:rsidP="00284F51">
            <w:pPr>
              <w:spacing w:line="229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C2442">
            <w:pPr>
              <w:spacing w:line="22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  <w:tr w:rsidR="00AE5672">
        <w:trPr>
          <w:trHeight w:val="9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72" w:rsidRDefault="00AE5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5672" w:rsidRDefault="00AE5672">
            <w:pPr>
              <w:rPr>
                <w:sz w:val="1"/>
                <w:szCs w:val="1"/>
              </w:rPr>
            </w:pPr>
          </w:p>
        </w:tc>
      </w:tr>
    </w:tbl>
    <w:p w:rsidR="00AE5672" w:rsidRDefault="00AE5672">
      <w:pPr>
        <w:sectPr w:rsidR="00AE5672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AE5672" w:rsidRDefault="00AE5672">
      <w:pPr>
        <w:spacing w:line="1" w:lineRule="exact"/>
        <w:rPr>
          <w:sz w:val="20"/>
          <w:szCs w:val="20"/>
        </w:rPr>
      </w:pPr>
      <w:bookmarkStart w:id="15" w:name="page16"/>
      <w:bookmarkEnd w:id="15"/>
    </w:p>
    <w:sectPr w:rsidR="00AE5672" w:rsidSect="00AE5672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9F" w:rsidRDefault="0039199F" w:rsidP="00230BE9">
      <w:r>
        <w:separator/>
      </w:r>
    </w:p>
  </w:endnote>
  <w:endnote w:type="continuationSeparator" w:id="0">
    <w:p w:rsidR="0039199F" w:rsidRDefault="0039199F" w:rsidP="0023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9F" w:rsidRDefault="0039199F" w:rsidP="00230BE9">
      <w:r>
        <w:separator/>
      </w:r>
    </w:p>
  </w:footnote>
  <w:footnote w:type="continuationSeparator" w:id="0">
    <w:p w:rsidR="0039199F" w:rsidRDefault="0039199F" w:rsidP="00230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5672"/>
    <w:rsid w:val="000419DE"/>
    <w:rsid w:val="00090440"/>
    <w:rsid w:val="000A7E01"/>
    <w:rsid w:val="000B7769"/>
    <w:rsid w:val="000B7B82"/>
    <w:rsid w:val="00111017"/>
    <w:rsid w:val="00111280"/>
    <w:rsid w:val="001611A1"/>
    <w:rsid w:val="001717E1"/>
    <w:rsid w:val="0018647A"/>
    <w:rsid w:val="001A593E"/>
    <w:rsid w:val="001A734A"/>
    <w:rsid w:val="001F5058"/>
    <w:rsid w:val="00230BE9"/>
    <w:rsid w:val="00284F51"/>
    <w:rsid w:val="002E370C"/>
    <w:rsid w:val="00306B71"/>
    <w:rsid w:val="003168A3"/>
    <w:rsid w:val="003476C1"/>
    <w:rsid w:val="0039199F"/>
    <w:rsid w:val="003F3B96"/>
    <w:rsid w:val="00485FD9"/>
    <w:rsid w:val="004976F3"/>
    <w:rsid w:val="004B1CDC"/>
    <w:rsid w:val="00542501"/>
    <w:rsid w:val="005A40C8"/>
    <w:rsid w:val="005F1F96"/>
    <w:rsid w:val="005F3CFD"/>
    <w:rsid w:val="006918C7"/>
    <w:rsid w:val="00761CE1"/>
    <w:rsid w:val="007658BE"/>
    <w:rsid w:val="007E116D"/>
    <w:rsid w:val="007E617C"/>
    <w:rsid w:val="00800782"/>
    <w:rsid w:val="00837DFA"/>
    <w:rsid w:val="00866C5B"/>
    <w:rsid w:val="00894810"/>
    <w:rsid w:val="008E2B5C"/>
    <w:rsid w:val="0092227F"/>
    <w:rsid w:val="00951BA0"/>
    <w:rsid w:val="009D0329"/>
    <w:rsid w:val="00A0755B"/>
    <w:rsid w:val="00A27D1B"/>
    <w:rsid w:val="00A437E6"/>
    <w:rsid w:val="00AB27AD"/>
    <w:rsid w:val="00AB4D00"/>
    <w:rsid w:val="00AC2442"/>
    <w:rsid w:val="00AE5672"/>
    <w:rsid w:val="00B01E8A"/>
    <w:rsid w:val="00B344E4"/>
    <w:rsid w:val="00B52659"/>
    <w:rsid w:val="00BC340F"/>
    <w:rsid w:val="00C36F98"/>
    <w:rsid w:val="00CE7C03"/>
    <w:rsid w:val="00D210EA"/>
    <w:rsid w:val="00D237AD"/>
    <w:rsid w:val="00E2551B"/>
    <w:rsid w:val="00E60367"/>
    <w:rsid w:val="00E65BD5"/>
    <w:rsid w:val="00EC61A2"/>
    <w:rsid w:val="00ED6167"/>
    <w:rsid w:val="00F12A7E"/>
    <w:rsid w:val="00F26BA5"/>
    <w:rsid w:val="00F26F30"/>
    <w:rsid w:val="00F60C6F"/>
    <w:rsid w:val="00F72E71"/>
    <w:rsid w:val="00F95DB1"/>
    <w:rsid w:val="00FA5360"/>
    <w:rsid w:val="00FC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B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B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B36CAD-EB6F-4A08-82CA-D0FA25E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46</cp:revision>
  <dcterms:created xsi:type="dcterms:W3CDTF">2020-03-27T10:41:00Z</dcterms:created>
  <dcterms:modified xsi:type="dcterms:W3CDTF">2020-07-29T08:56:00Z</dcterms:modified>
</cp:coreProperties>
</file>