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/>
        </w:rPr>
        <w:t>2018年地质灾害点隐患排查表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附件1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163"/>
        <w:gridCol w:w="996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1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点号</w:t>
            </w:r>
          </w:p>
        </w:tc>
        <w:tc>
          <w:tcPr>
            <w:tcW w:w="9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位置</w:t>
            </w: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灾害类型</w:t>
            </w: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受威胁农户</w:t>
            </w: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隐患排查情况</w:t>
            </w: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处置情况</w:t>
            </w: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关庄乡宋庄村马圈自然村</w:t>
            </w:r>
          </w:p>
        </w:tc>
        <w:tc>
          <w:tcPr>
            <w:tcW w:w="9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关庄乡宋庄村马圈自然村</w:t>
            </w:r>
          </w:p>
        </w:tc>
        <w:tc>
          <w:tcPr>
            <w:tcW w:w="9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关庄乡宋庄村马圈井滩村</w:t>
            </w:r>
          </w:p>
        </w:tc>
        <w:tc>
          <w:tcPr>
            <w:tcW w:w="9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关庄乡高台村三岔沟自然村</w:t>
            </w:r>
          </w:p>
        </w:tc>
        <w:tc>
          <w:tcPr>
            <w:tcW w:w="9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关庄乡窑儿村下北岔自然村</w:t>
            </w:r>
          </w:p>
        </w:tc>
        <w:tc>
          <w:tcPr>
            <w:tcW w:w="9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关庄乡关庄村阳山自然村</w:t>
            </w:r>
          </w:p>
        </w:tc>
        <w:tc>
          <w:tcPr>
            <w:tcW w:w="9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关庄乡宋庄村范岘自然村</w:t>
            </w:r>
          </w:p>
        </w:tc>
        <w:tc>
          <w:tcPr>
            <w:tcW w:w="9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2606"/>
    <w:rsid w:val="7FD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2018-08-30T09:55:00Z</dcterms:created>
  <dc:creator>gz1-1</dc:creator>
  <cp:lastModifiedBy>gz1-1</cp:lastModifiedBy>
  <dcterms:modified xsi:type="dcterms:W3CDTF">2018-08-30T09:56:00Z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